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sz w:val="48"/>
          <w:szCs w:val="48"/>
          <w:highlight w:val="yellow"/>
        </w:rPr>
      </w:pPr>
    </w:p>
    <w:p>
      <w:pPr>
        <w:jc w:val="center"/>
        <w:rPr>
          <w:rFonts w:ascii="Times New Roman" w:hAnsi="Times New Roman" w:eastAsia="宋体"/>
          <w:b/>
          <w:sz w:val="48"/>
          <w:szCs w:val="48"/>
          <w:highlight w:val="yellow"/>
        </w:rPr>
      </w:pPr>
    </w:p>
    <w:p>
      <w:pPr>
        <w:jc w:val="center"/>
        <w:rPr>
          <w:rFonts w:ascii="Times New Roman" w:hAnsi="Times New Roman"/>
          <w:b/>
          <w:sz w:val="48"/>
          <w:szCs w:val="48"/>
          <w:highlight w:val="yellow"/>
        </w:rPr>
      </w:pPr>
    </w:p>
    <w:p>
      <w:pPr>
        <w:jc w:val="center"/>
        <w:rPr>
          <w:rFonts w:ascii="Times New Roman" w:hAnsi="Times New Roman"/>
          <w:b/>
          <w:sz w:val="48"/>
          <w:szCs w:val="48"/>
        </w:rPr>
      </w:pPr>
    </w:p>
    <w:p>
      <w:pPr>
        <w:jc w:val="center"/>
        <w:rPr>
          <w:rFonts w:ascii="Times New Roman" w:hAnsi="Times New Roman" w:eastAsia="黑体"/>
          <w:b/>
          <w:spacing w:val="60"/>
          <w:sz w:val="48"/>
          <w:szCs w:val="48"/>
        </w:rPr>
      </w:pPr>
      <w:r>
        <w:rPr>
          <w:rFonts w:ascii="Times New Roman" w:hAnsi="Times New Roman" w:eastAsia="黑体"/>
          <w:b/>
          <w:spacing w:val="60"/>
          <w:sz w:val="48"/>
          <w:szCs w:val="48"/>
        </w:rPr>
        <w:t>大连装备制造职业技术学院</w:t>
      </w:r>
    </w:p>
    <w:p>
      <w:pPr>
        <w:jc w:val="center"/>
        <w:rPr>
          <w:rFonts w:ascii="Times New Roman" w:hAnsi="Times New Roman" w:eastAsia="黑体"/>
          <w:b/>
          <w:sz w:val="48"/>
          <w:szCs w:val="48"/>
        </w:rPr>
      </w:pPr>
      <w:r>
        <w:rPr>
          <w:rFonts w:ascii="Times New Roman" w:hAnsi="Times New Roman" w:eastAsia="黑体"/>
          <w:b/>
          <w:sz w:val="48"/>
          <w:szCs w:val="4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-923290</wp:posOffset>
                </wp:positionV>
                <wp:extent cx="1143000" cy="396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a:effectLst/>
                      </wps:spPr>
                      <wps:txbx>
                        <w:txbxContent>
                          <w:p>
                            <w:pPr>
                              <w:rPr>
                                <w:b/>
                                <w:sz w:val="36"/>
                                <w:szCs w:val="36"/>
                              </w:rPr>
                            </w:pPr>
                            <w:r>
                              <w:rPr>
                                <w:rFonts w:hint="eastAsia"/>
                                <w:b/>
                                <w:sz w:val="36"/>
                                <w:szCs w:val="36"/>
                              </w:rPr>
                              <w:t xml:space="preserve"> </w:t>
                            </w:r>
                          </w:p>
                        </w:txbxContent>
                      </wps:txbx>
                      <wps:bodyPr upright="1"/>
                    </wps:wsp>
                  </a:graphicData>
                </a:graphic>
              </wp:anchor>
            </w:drawing>
          </mc:Choice>
          <mc:Fallback>
            <w:pict>
              <v:shape id="_x0000_s1026" o:spid="_x0000_s1026" o:spt="202" type="#_x0000_t202" style="position:absolute;left:0pt;margin-left:-9pt;margin-top:-72.7pt;height:31.2pt;width:90pt;z-index:251660288;mso-width-relative:page;mso-height-relative:page;" filled="f" stroked="f" coordsize="21600,21600" o:gfxdata="UEsDBAoAAAAAAIdO4kAAAAAAAAAAAAAAAAAEAAAAZHJzL1BLAwQUAAAACACHTuJAwaTWn9gAAAAM&#10;AQAADwAAAGRycy9kb3ducmV2LnhtbE2PQU/DMAyF70j8h8hI3Lako5u6rukOIK4gNkDiljVeW9E4&#10;VZOt5d/jnuBmPz89f6/YT64TVxxC60lDslQgkCpvW6o1vB+fFxmIEA1Z03lCDT8YYF/e3hQmt36k&#10;N7weYi04hEJuNDQx9rmUoWrQmbD0PRLfzn5wJvI61NIOZuRw18mVUhvpTEv8oTE9PjZYfR8uTsPH&#10;y/nrM1Wv9ZNb96OflCS3lVrf3yVqByLiFP/MMOMzOpTMdPIXskF0GhZJxl3iPKTrFMRs2axYOrGU&#10;PSiQZSH/lyh/AVBLAwQUAAAACACHTuJAJsJv+LEBAABcAwAADgAAAGRycy9lMm9Eb2MueG1srVNL&#10;btswEN0XyB0I7mvKzgetYDlAYSSbIi2Q9gA0NbQI8AeStuQLNDfoqpvuey6fo0NKcdNkk0U21HA+&#10;b+a9oZbXg9FkDyEqZxs6n1WUgBWuVXbb0O/fbt5/oCQmbluunYWGHiDS69XZu2Xva1i4zukWAkEQ&#10;G+veN7RLydeMRdGB4XHmPFgMShcMT3gNW9YG3iO60WxRVVesd6H1wQmIEb3rMUgnxPAaQCelErB2&#10;YmfAphE1gOYJKcVO+UhXZVopQaQvUkZIRDcUmaZyYhO0N/lkqyWvt4H7TolpBP6aEZ5xMlxZbHqC&#10;WvPEyS6oF1BGieCik2kmnGEjkaIIsphXz7S577iHwgWljv4kenw7WHG3/xqIaht6SYnlBhd+/Plw&#10;/PXn+PsHuczy9D7WmHXvMS8Nn9yAj+bRH9GZWQ8ymPxFPgTjKO7hJC4MiYhcNL84ryoMCYydf7xa&#10;XBT12b9qH2K6BWdINhoacHlFU77/HBNOgqmPKbmZdTdK67JAbf9zYOLogfICpupMZBw4W2nYDBO7&#10;jWsPSG7ng9p22LjQYzkJRS9tpweSt/r0jvbT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Gk&#10;1p/YAAAADAEAAA8AAAAAAAAAAQAgAAAAIgAAAGRycy9kb3ducmV2LnhtbFBLAQIUABQAAAAIAIdO&#10;4kAmwm/4sQEAAFwDAAAOAAAAAAAAAAEAIAAAACcBAABkcnMvZTJvRG9jLnhtbFBLBQYAAAAABgAG&#10;AFkBAABKBQAAAAA=&#10;">
                <v:fill on="f" focussize="0,0"/>
                <v:stroke on="f"/>
                <v:imagedata o:title=""/>
                <o:lock v:ext="edit" aspectratio="f"/>
                <v:textbox>
                  <w:txbxContent>
                    <w:p>
                      <w:pPr>
                        <w:rPr>
                          <w:b/>
                          <w:sz w:val="36"/>
                          <w:szCs w:val="36"/>
                        </w:rPr>
                      </w:pPr>
                      <w:r>
                        <w:rPr>
                          <w:rFonts w:hint="eastAsia"/>
                          <w:b/>
                          <w:sz w:val="36"/>
                          <w:szCs w:val="36"/>
                        </w:rPr>
                        <w:t xml:space="preserve"> </w:t>
                      </w:r>
                    </w:p>
                  </w:txbxContent>
                </v:textbox>
              </v:shape>
            </w:pict>
          </mc:Fallback>
        </mc:AlternateContent>
      </w:r>
    </w:p>
    <w:p>
      <w:pPr>
        <w:jc w:val="center"/>
        <w:rPr>
          <w:rFonts w:ascii="Times New Roman" w:hAnsi="Times New Roman" w:eastAsia="黑体"/>
          <w:b/>
          <w:spacing w:val="60"/>
          <w:sz w:val="48"/>
          <w:szCs w:val="48"/>
        </w:rPr>
      </w:pPr>
      <w:r>
        <w:rPr>
          <w:rFonts w:ascii="Times New Roman" w:hAnsi="Times New Roman" w:eastAsia="黑体"/>
          <w:b/>
          <w:spacing w:val="60"/>
          <w:sz w:val="48"/>
          <w:szCs w:val="48"/>
        </w:rPr>
        <w:t>专业</w:t>
      </w:r>
      <w:r>
        <w:rPr>
          <w:rFonts w:hint="eastAsia" w:ascii="Times New Roman" w:hAnsi="Times New Roman" w:eastAsia="黑体"/>
          <w:b/>
          <w:spacing w:val="60"/>
          <w:sz w:val="48"/>
          <w:szCs w:val="48"/>
        </w:rPr>
        <w:t xml:space="preserve">人才培养方案 </w:t>
      </w:r>
    </w:p>
    <w:p>
      <w:pPr>
        <w:jc w:val="center"/>
        <w:rPr>
          <w:rFonts w:ascii="Times New Roman" w:hAnsi="Times New Roman" w:eastAsia="楷体_GB2312"/>
          <w:b/>
          <w:sz w:val="32"/>
          <w:szCs w:val="32"/>
        </w:rPr>
      </w:pPr>
    </w:p>
    <w:p>
      <w:pPr>
        <w:rPr>
          <w:rFonts w:ascii="Times New Roman" w:hAnsi="Times New Roman"/>
          <w:sz w:val="32"/>
          <w:szCs w:val="32"/>
        </w:rPr>
      </w:pPr>
    </w:p>
    <w:p>
      <w:pPr>
        <w:rPr>
          <w:rFonts w:ascii="Times New Roman" w:hAnsi="Times New Roman"/>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专  业  名  称</w:t>
            </w:r>
          </w:p>
        </w:tc>
        <w:tc>
          <w:tcPr>
            <w:tcW w:w="3923" w:type="dxa"/>
            <w:vAlign w:val="center"/>
          </w:tcPr>
          <w:p>
            <w:pPr>
              <w:jc w:val="center"/>
              <w:rPr>
                <w:rFonts w:ascii="宋体" w:hAnsi="宋体" w:eastAsia="宋体" w:cs="宋体"/>
                <w:sz w:val="24"/>
                <w:szCs w:val="24"/>
              </w:rPr>
            </w:pPr>
            <w:r>
              <w:rPr>
                <w:rFonts w:hint="eastAsia" w:ascii="宋体" w:hAnsi="宋体" w:eastAsia="宋体" w:cs="宋体"/>
                <w:sz w:val="24"/>
                <w:szCs w:val="24"/>
              </w:rPr>
              <w:t>机械设计与制造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专  业  代  码</w:t>
            </w:r>
          </w:p>
        </w:tc>
        <w:tc>
          <w:tcPr>
            <w:tcW w:w="3923" w:type="dxa"/>
            <w:vAlign w:val="center"/>
          </w:tcPr>
          <w:p>
            <w:pPr>
              <w:jc w:val="center"/>
              <w:rPr>
                <w:rFonts w:ascii="宋体" w:hAnsi="宋体" w:eastAsia="宋体" w:cs="宋体"/>
                <w:sz w:val="24"/>
                <w:szCs w:val="24"/>
              </w:rPr>
            </w:pPr>
            <w:r>
              <w:rPr>
                <w:rFonts w:hint="eastAsia" w:ascii="宋体" w:hAnsi="宋体" w:eastAsia="宋体" w:cs="宋体"/>
                <w:sz w:val="24"/>
                <w:szCs w:val="24"/>
              </w:rPr>
              <w:t>460101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制  订  单  位</w:t>
            </w:r>
          </w:p>
        </w:tc>
        <w:tc>
          <w:tcPr>
            <w:tcW w:w="3923" w:type="dxa"/>
            <w:vAlign w:val="center"/>
          </w:tcPr>
          <w:p>
            <w:pPr>
              <w:jc w:val="center"/>
              <w:rPr>
                <w:rFonts w:ascii="宋体" w:hAnsi="宋体" w:eastAsia="宋体" w:cs="宋体"/>
                <w:sz w:val="24"/>
                <w:szCs w:val="24"/>
              </w:rPr>
            </w:pPr>
            <w:r>
              <w:rPr>
                <w:rFonts w:hint="eastAsia" w:ascii="宋体" w:hAnsi="宋体" w:eastAsia="宋体" w:cs="宋体"/>
                <w:sz w:val="24"/>
                <w:szCs w:val="24"/>
              </w:rPr>
              <w:t>机械工程系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制    订    人</w:t>
            </w:r>
          </w:p>
        </w:tc>
        <w:tc>
          <w:tcPr>
            <w:tcW w:w="3923" w:type="dxa"/>
            <w:vAlign w:val="center"/>
          </w:tcPr>
          <w:p>
            <w:pPr>
              <w:jc w:val="center"/>
              <w:rPr>
                <w:rFonts w:hint="eastAsia" w:ascii="宋体" w:hAnsi="宋体" w:eastAsia="宋体" w:cs="宋体"/>
                <w:sz w:val="24"/>
                <w:szCs w:val="24"/>
                <w:lang w:val="en-US" w:eastAsia="zh-CN"/>
              </w:rPr>
            </w:pPr>
            <w:bookmarkStart w:id="1" w:name="_GoBack"/>
            <w:r>
              <w:rPr>
                <w:rFonts w:hint="eastAsia" w:ascii="宋体" w:hAnsi="宋体" w:eastAsia="宋体" w:cs="宋体"/>
                <w:sz w:val="24"/>
                <w:szCs w:val="24"/>
                <w:lang w:val="en-US" w:eastAsia="zh-CN"/>
              </w:rPr>
              <w:t>范梦瑶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审    核    人</w:t>
            </w:r>
          </w:p>
        </w:tc>
        <w:tc>
          <w:tcPr>
            <w:tcW w:w="392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ascii="宋体" w:hAnsi="宋体" w:eastAsia="宋体" w:cs="宋体"/>
                <w:b/>
                <w:sz w:val="24"/>
                <w:szCs w:val="24"/>
              </w:rPr>
            </w:pPr>
            <w:r>
              <w:rPr>
                <w:rFonts w:hint="eastAsia" w:ascii="宋体" w:hAnsi="宋体" w:eastAsia="宋体" w:cs="宋体"/>
                <w:b/>
                <w:sz w:val="24"/>
                <w:szCs w:val="24"/>
              </w:rPr>
              <w:t>审    批    人</w:t>
            </w:r>
          </w:p>
        </w:tc>
        <w:tc>
          <w:tcPr>
            <w:tcW w:w="392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wordWrap w:val="0"/>
              <w:jc w:val="center"/>
              <w:rPr>
                <w:rFonts w:ascii="宋体" w:hAnsi="宋体" w:eastAsia="宋体" w:cs="宋体"/>
                <w:b/>
                <w:sz w:val="24"/>
                <w:szCs w:val="24"/>
              </w:rPr>
            </w:pPr>
            <w:r>
              <w:rPr>
                <w:rFonts w:hint="eastAsia" w:ascii="宋体" w:hAnsi="宋体" w:cs="宋体"/>
                <w:b/>
                <w:sz w:val="24"/>
                <w:szCs w:val="24"/>
              </w:rPr>
              <w:t>制  订  时  间</w:t>
            </w:r>
          </w:p>
        </w:tc>
        <w:tc>
          <w:tcPr>
            <w:tcW w:w="3923" w:type="dxa"/>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wordWrap w:val="0"/>
              <w:jc w:val="center"/>
              <w:rPr>
                <w:rFonts w:ascii="宋体" w:hAnsi="宋体" w:eastAsia="宋体" w:cs="宋体"/>
                <w:b/>
                <w:sz w:val="24"/>
                <w:szCs w:val="24"/>
              </w:rPr>
            </w:pPr>
            <w:r>
              <w:rPr>
                <w:rFonts w:hint="eastAsia" w:ascii="宋体" w:hAnsi="宋体" w:eastAsia="宋体" w:cs="宋体"/>
                <w:b/>
                <w:sz w:val="24"/>
                <w:szCs w:val="24"/>
              </w:rPr>
              <w:t>版          次</w:t>
            </w:r>
          </w:p>
        </w:tc>
        <w:tc>
          <w:tcPr>
            <w:tcW w:w="3923" w:type="dxa"/>
            <w:vAlign w:val="center"/>
          </w:tcPr>
          <w:p>
            <w:pPr>
              <w:jc w:val="center"/>
              <w:rPr>
                <w:rFonts w:ascii="宋体" w:hAnsi="宋体" w:eastAsia="宋体" w:cs="宋体"/>
                <w:sz w:val="24"/>
                <w:szCs w:val="24"/>
              </w:rPr>
            </w:pPr>
            <w:r>
              <w:rPr>
                <w:rFonts w:hint="eastAsia" w:ascii="宋体" w:hAnsi="宋体" w:cs="宋体"/>
                <w:sz w:val="24"/>
                <w:szCs w:val="24"/>
              </w:rPr>
              <w:t xml:space="preserve"> </w:t>
            </w:r>
            <w:r>
              <w:rPr>
                <w:rFonts w:hint="eastAsia" w:ascii="宋体" w:hAnsi="宋体" w:eastAsia="宋体" w:cs="宋体"/>
                <w:sz w:val="24"/>
                <w:szCs w:val="24"/>
              </w:rPr>
              <w:t>第四版</w:t>
            </w:r>
          </w:p>
        </w:tc>
      </w:tr>
    </w:tbl>
    <w:p>
      <w:pPr>
        <w:spacing w:before="312" w:beforeLines="100" w:after="312" w:afterLines="100" w:line="0" w:lineRule="atLeast"/>
        <w:jc w:val="center"/>
        <w:rPr>
          <w:rFonts w:ascii="Times New Roman" w:hAnsi="Times New Roman" w:eastAsia="黑体"/>
          <w:b/>
          <w:bCs/>
          <w:sz w:val="44"/>
          <w:szCs w:val="44"/>
          <w:highlight w:val="yellow"/>
        </w:rPr>
      </w:pPr>
    </w:p>
    <w:p>
      <w:pPr>
        <w:spacing w:before="312" w:beforeLines="100" w:after="312" w:afterLines="100" w:line="0" w:lineRule="atLeast"/>
        <w:jc w:val="center"/>
        <w:rPr>
          <w:rFonts w:ascii="Times New Roman" w:hAnsi="Times New Roman" w:eastAsia="黑体"/>
          <w:b/>
          <w:bCs/>
          <w:sz w:val="44"/>
          <w:szCs w:val="44"/>
        </w:rPr>
        <w:sectPr>
          <w:pgSz w:w="11906" w:h="16838"/>
          <w:pgMar w:top="1440" w:right="1800" w:bottom="1440" w:left="1800" w:header="851" w:footer="992" w:gutter="0"/>
          <w:cols w:space="0" w:num="1"/>
          <w:docGrid w:type="lines" w:linePitch="312" w:charSpace="0"/>
        </w:sectPr>
      </w:pPr>
    </w:p>
    <w:p>
      <w:pPr>
        <w:spacing w:before="312" w:beforeLines="100" w:after="312" w:afterLines="100" w:line="0" w:lineRule="atLeast"/>
        <w:jc w:val="center"/>
        <w:rPr>
          <w:rFonts w:ascii="Times New Roman" w:hAnsi="Times New Roman" w:eastAsia="黑体"/>
          <w:b/>
          <w:bCs/>
          <w:sz w:val="44"/>
          <w:szCs w:val="44"/>
        </w:rPr>
      </w:pPr>
      <w:r>
        <w:rPr>
          <w:rFonts w:hint="eastAsia" w:ascii="Times New Roman" w:hAnsi="Times New Roman" w:eastAsia="黑体"/>
          <w:b/>
          <w:bCs/>
          <w:sz w:val="44"/>
          <w:szCs w:val="44"/>
        </w:rPr>
        <w:t>机械设计与制造专业人才培养方案</w:t>
      </w:r>
    </w:p>
    <w:p>
      <w:pPr>
        <w:spacing w:line="440" w:lineRule="exact"/>
        <w:rPr>
          <w:rFonts w:ascii="Times New Roman" w:hAnsi="Times New Roman" w:eastAsia="Times New Roman"/>
          <w:sz w:val="24"/>
        </w:rPr>
      </w:pPr>
      <w:r>
        <w:rPr>
          <w:rFonts w:ascii="Times New Roman" w:hAnsi="Times New Roman" w:eastAsia="黑体"/>
          <w:sz w:val="32"/>
          <w:szCs w:val="32"/>
        </w:rPr>
        <w:t>一、专业名称（专业代码）</w:t>
      </w:r>
    </w:p>
    <w:p>
      <w:pPr>
        <w:spacing w:line="44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专业名称:机械设计与制造</w:t>
      </w:r>
    </w:p>
    <w:p>
      <w:pPr>
        <w:spacing w:line="440" w:lineRule="exact"/>
        <w:ind w:firstLine="480" w:firstLineChars="200"/>
        <w:rPr>
          <w:rFonts w:ascii="仿宋" w:hAnsi="仿宋" w:eastAsia="仿宋" w:cs="仿宋"/>
          <w:sz w:val="24"/>
          <w:szCs w:val="24"/>
        </w:rPr>
      </w:pPr>
      <w:r>
        <w:rPr>
          <w:rFonts w:hint="eastAsia" w:ascii="Times New Roman" w:hAnsi="Times New Roman" w:eastAsia="仿宋"/>
          <w:sz w:val="24"/>
          <w:szCs w:val="24"/>
        </w:rPr>
        <w:t>专业代码:</w:t>
      </w:r>
      <w:r>
        <w:rPr>
          <w:rFonts w:hint="eastAsia" w:ascii="仿宋" w:hAnsi="仿宋" w:eastAsia="仿宋" w:cs="仿宋"/>
          <w:sz w:val="24"/>
          <w:szCs w:val="24"/>
        </w:rPr>
        <w:t>460101</w:t>
      </w:r>
    </w:p>
    <w:p>
      <w:pPr>
        <w:spacing w:line="440" w:lineRule="exact"/>
        <w:rPr>
          <w:rFonts w:ascii="Times New Roman" w:hAnsi="Times New Roman" w:eastAsia="黑体"/>
          <w:sz w:val="32"/>
          <w:szCs w:val="32"/>
        </w:rPr>
      </w:pPr>
      <w:r>
        <w:rPr>
          <w:rFonts w:ascii="Times New Roman" w:hAnsi="Times New Roman" w:eastAsia="黑体"/>
          <w:sz w:val="32"/>
          <w:szCs w:val="32"/>
        </w:rPr>
        <w:t>二、入学要求</w:t>
      </w:r>
    </w:p>
    <w:p>
      <w:pPr>
        <w:spacing w:line="440" w:lineRule="exact"/>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入学要求一般为高中阶段教育、中等职业教育毕业生或具有同等学力者。</w:t>
      </w:r>
    </w:p>
    <w:p>
      <w:pPr>
        <w:spacing w:line="440" w:lineRule="exact"/>
        <w:rPr>
          <w:rFonts w:ascii="Times New Roman" w:hAnsi="Times New Roman" w:eastAsia="黑体"/>
          <w:b/>
          <w:bCs/>
          <w:sz w:val="32"/>
          <w:szCs w:val="32"/>
        </w:rPr>
      </w:pPr>
      <w:r>
        <w:rPr>
          <w:rFonts w:ascii="Times New Roman" w:hAnsi="Times New Roman" w:eastAsia="黑体"/>
          <w:sz w:val="32"/>
          <w:szCs w:val="32"/>
        </w:rPr>
        <w:t>三、基本修业年限</w:t>
      </w:r>
    </w:p>
    <w:p>
      <w:pPr>
        <w:spacing w:line="440" w:lineRule="exact"/>
        <w:ind w:firstLine="480" w:firstLineChars="200"/>
        <w:rPr>
          <w:rFonts w:ascii="Times New Roman" w:hAnsi="Times New Roman" w:eastAsia="仿宋"/>
          <w:sz w:val="24"/>
          <w:szCs w:val="24"/>
        </w:rPr>
      </w:pPr>
      <w:r>
        <w:rPr>
          <w:rFonts w:ascii="Times New Roman" w:hAnsi="Times New Roman" w:eastAsia="仿宋"/>
          <w:sz w:val="24"/>
          <w:szCs w:val="24"/>
        </w:rPr>
        <w:t>专业以三年制为主</w:t>
      </w:r>
      <w:r>
        <w:rPr>
          <w:rFonts w:hint="eastAsia" w:ascii="Times New Roman" w:hAnsi="Times New Roman" w:eastAsia="仿宋"/>
          <w:sz w:val="24"/>
          <w:szCs w:val="24"/>
        </w:rPr>
        <w:t>，</w:t>
      </w:r>
      <w:r>
        <w:rPr>
          <w:rFonts w:ascii="Times New Roman" w:hAnsi="Times New Roman" w:eastAsia="仿宋"/>
          <w:sz w:val="24"/>
          <w:szCs w:val="24"/>
        </w:rPr>
        <w:t>如有特殊情况可以申请延长学年但不得超过七年</w:t>
      </w:r>
      <w:r>
        <w:rPr>
          <w:rFonts w:hint="eastAsia" w:ascii="Times New Roman" w:hAnsi="Times New Roman" w:eastAsia="仿宋"/>
          <w:sz w:val="24"/>
          <w:szCs w:val="24"/>
        </w:rPr>
        <w:t>。</w:t>
      </w:r>
    </w:p>
    <w:p>
      <w:pPr>
        <w:spacing w:line="440" w:lineRule="exact"/>
        <w:rPr>
          <w:rFonts w:ascii="Times New Roman" w:hAnsi="Times New Roman" w:eastAsia="黑体"/>
          <w:sz w:val="32"/>
          <w:szCs w:val="32"/>
        </w:rPr>
      </w:pPr>
      <w:r>
        <w:rPr>
          <w:rFonts w:ascii="Times New Roman" w:hAnsi="Times New Roman" w:eastAsia="黑体"/>
          <w:sz w:val="32"/>
          <w:szCs w:val="32"/>
        </w:rPr>
        <w:t>四、职业面向</w:t>
      </w:r>
    </w:p>
    <w:tbl>
      <w:tblPr>
        <w:tblStyle w:val="5"/>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22"/>
        <w:gridCol w:w="1967"/>
        <w:gridCol w:w="1948"/>
        <w:gridCol w:w="139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3"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所属专业</w:t>
            </w:r>
          </w:p>
          <w:p>
            <w:pPr>
              <w:jc w:val="center"/>
              <w:rPr>
                <w:rFonts w:ascii="Times New Roman" w:hAnsi="Times New Roman" w:eastAsia="仿宋"/>
                <w:b/>
                <w:bCs/>
                <w:sz w:val="24"/>
                <w:szCs w:val="24"/>
              </w:rPr>
            </w:pPr>
            <w:r>
              <w:rPr>
                <w:rFonts w:ascii="Times New Roman" w:hAnsi="Times New Roman" w:eastAsia="仿宋"/>
                <w:b/>
                <w:bCs/>
                <w:sz w:val="24"/>
                <w:szCs w:val="24"/>
              </w:rPr>
              <w:t>大类</w:t>
            </w:r>
          </w:p>
          <w:p>
            <w:pPr>
              <w:jc w:val="center"/>
              <w:rPr>
                <w:rFonts w:ascii="Times New Roman" w:hAnsi="Times New Roman" w:eastAsia="楷体"/>
                <w:b/>
                <w:bCs/>
                <w:sz w:val="21"/>
                <w:szCs w:val="21"/>
              </w:rPr>
            </w:pPr>
            <w:r>
              <w:rPr>
                <w:rFonts w:ascii="Times New Roman" w:hAnsi="Times New Roman" w:eastAsia="仿宋"/>
                <w:b/>
                <w:bCs/>
                <w:sz w:val="24"/>
                <w:szCs w:val="24"/>
              </w:rPr>
              <w:t>（代码）</w:t>
            </w:r>
          </w:p>
        </w:tc>
        <w:tc>
          <w:tcPr>
            <w:tcW w:w="1422"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所属</w:t>
            </w:r>
          </w:p>
          <w:p>
            <w:pPr>
              <w:jc w:val="center"/>
              <w:rPr>
                <w:rFonts w:ascii="Times New Roman" w:hAnsi="Times New Roman" w:eastAsia="仿宋"/>
                <w:b/>
                <w:bCs/>
                <w:sz w:val="24"/>
                <w:szCs w:val="24"/>
              </w:rPr>
            </w:pPr>
            <w:r>
              <w:rPr>
                <w:rFonts w:ascii="Times New Roman" w:hAnsi="Times New Roman" w:eastAsia="仿宋"/>
                <w:b/>
                <w:bCs/>
                <w:sz w:val="24"/>
                <w:szCs w:val="24"/>
              </w:rPr>
              <w:t>专业类</w:t>
            </w:r>
          </w:p>
          <w:p>
            <w:pPr>
              <w:jc w:val="center"/>
              <w:rPr>
                <w:rFonts w:ascii="Times New Roman" w:hAnsi="Times New Roman" w:eastAsia="楷体"/>
                <w:b/>
                <w:bCs/>
                <w:sz w:val="21"/>
                <w:szCs w:val="21"/>
              </w:rPr>
            </w:pPr>
            <w:r>
              <w:rPr>
                <w:rFonts w:ascii="Times New Roman" w:hAnsi="Times New Roman" w:eastAsia="仿宋"/>
                <w:b/>
                <w:bCs/>
                <w:sz w:val="24"/>
                <w:szCs w:val="24"/>
              </w:rPr>
              <w:t>（代码）</w:t>
            </w:r>
          </w:p>
        </w:tc>
        <w:tc>
          <w:tcPr>
            <w:tcW w:w="1967"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对应行业</w:t>
            </w:r>
          </w:p>
          <w:p>
            <w:pPr>
              <w:jc w:val="center"/>
              <w:rPr>
                <w:rFonts w:ascii="Times New Roman" w:hAnsi="Times New Roman" w:eastAsia="楷体"/>
                <w:b/>
                <w:bCs/>
                <w:sz w:val="21"/>
                <w:szCs w:val="21"/>
              </w:rPr>
            </w:pPr>
            <w:r>
              <w:rPr>
                <w:rFonts w:ascii="Times New Roman" w:hAnsi="Times New Roman" w:eastAsia="仿宋"/>
                <w:b/>
                <w:bCs/>
                <w:sz w:val="24"/>
                <w:szCs w:val="24"/>
              </w:rPr>
              <w:t>（代码）</w:t>
            </w:r>
          </w:p>
        </w:tc>
        <w:tc>
          <w:tcPr>
            <w:tcW w:w="1948" w:type="dxa"/>
            <w:vAlign w:val="center"/>
          </w:tcPr>
          <w:p>
            <w:pPr>
              <w:jc w:val="center"/>
              <w:rPr>
                <w:rFonts w:ascii="Times New Roman" w:hAnsi="Times New Roman" w:eastAsia="楷体"/>
                <w:b/>
                <w:bCs/>
                <w:sz w:val="21"/>
                <w:szCs w:val="21"/>
              </w:rPr>
            </w:pPr>
            <w:r>
              <w:rPr>
                <w:rFonts w:ascii="Times New Roman" w:hAnsi="Times New Roman" w:eastAsia="仿宋"/>
                <w:b/>
                <w:bCs/>
                <w:sz w:val="24"/>
                <w:szCs w:val="24"/>
              </w:rPr>
              <w:t>主要职业类别（代码）</w:t>
            </w:r>
          </w:p>
        </w:tc>
        <w:tc>
          <w:tcPr>
            <w:tcW w:w="1392"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主要岗位群或技术领域举例</w:t>
            </w:r>
          </w:p>
        </w:tc>
        <w:tc>
          <w:tcPr>
            <w:tcW w:w="1053" w:type="dxa"/>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职业能力等级证书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1283" w:type="dxa"/>
            <w:vAlign w:val="center"/>
          </w:tcPr>
          <w:p>
            <w:pPr>
              <w:jc w:val="center"/>
              <w:rPr>
                <w:rFonts w:ascii="Times New Roman" w:hAnsi="Times New Roman" w:eastAsia="仿宋"/>
                <w:sz w:val="24"/>
                <w:szCs w:val="24"/>
              </w:rPr>
            </w:pPr>
            <w:r>
              <w:rPr>
                <w:rFonts w:ascii="Times New Roman" w:hAnsi="Times New Roman" w:eastAsia="仿宋"/>
                <w:sz w:val="24"/>
                <w:szCs w:val="24"/>
              </w:rPr>
              <w:t>装备制造大类</w:t>
            </w:r>
          </w:p>
          <w:p>
            <w:pPr>
              <w:jc w:val="center"/>
              <w:rPr>
                <w:rFonts w:ascii="Times New Roman" w:hAnsi="Times New Roman" w:eastAsia="楷体"/>
                <w:sz w:val="24"/>
                <w:szCs w:val="24"/>
              </w:rPr>
            </w:pPr>
            <w:r>
              <w:rPr>
                <w:rFonts w:ascii="Times New Roman" w:hAnsi="Times New Roman" w:eastAsia="仿宋"/>
                <w:sz w:val="24"/>
                <w:szCs w:val="24"/>
              </w:rPr>
              <w:t>（</w:t>
            </w:r>
            <w:r>
              <w:rPr>
                <w:rFonts w:hint="eastAsia" w:ascii="仿宋" w:hAnsi="仿宋" w:eastAsia="仿宋" w:cs="仿宋"/>
                <w:sz w:val="24"/>
                <w:szCs w:val="24"/>
              </w:rPr>
              <w:t>46</w:t>
            </w:r>
            <w:r>
              <w:rPr>
                <w:rFonts w:ascii="Times New Roman" w:hAnsi="Times New Roman" w:eastAsia="仿宋"/>
                <w:sz w:val="24"/>
                <w:szCs w:val="24"/>
              </w:rPr>
              <w:t>）</w:t>
            </w:r>
          </w:p>
        </w:tc>
        <w:tc>
          <w:tcPr>
            <w:tcW w:w="1422" w:type="dxa"/>
            <w:vAlign w:val="center"/>
          </w:tcPr>
          <w:p>
            <w:pPr>
              <w:jc w:val="center"/>
              <w:rPr>
                <w:rFonts w:ascii="Times New Roman" w:hAnsi="Times New Roman" w:eastAsia="仿宋"/>
                <w:sz w:val="24"/>
                <w:szCs w:val="24"/>
              </w:rPr>
            </w:pPr>
            <w:r>
              <w:rPr>
                <w:rFonts w:ascii="Times New Roman" w:hAnsi="Times New Roman" w:eastAsia="仿宋"/>
                <w:sz w:val="24"/>
                <w:szCs w:val="24"/>
              </w:rPr>
              <w:t>机械设计制造</w:t>
            </w:r>
            <w:r>
              <w:rPr>
                <w:rFonts w:hint="eastAsia" w:ascii="Times New Roman" w:hAnsi="Times New Roman" w:eastAsia="仿宋"/>
                <w:sz w:val="24"/>
                <w:szCs w:val="24"/>
              </w:rPr>
              <w:t>类</w:t>
            </w:r>
          </w:p>
          <w:p>
            <w:pPr>
              <w:jc w:val="center"/>
              <w:rPr>
                <w:rFonts w:ascii="Times New Roman" w:hAnsi="Times New Roman" w:eastAsia="楷体"/>
                <w:sz w:val="24"/>
                <w:szCs w:val="24"/>
              </w:rPr>
            </w:pPr>
            <w:r>
              <w:rPr>
                <w:rFonts w:ascii="Times New Roman" w:hAnsi="Times New Roman" w:eastAsia="仿宋"/>
                <w:sz w:val="24"/>
                <w:szCs w:val="24"/>
              </w:rPr>
              <w:t>（</w:t>
            </w:r>
            <w:r>
              <w:rPr>
                <w:rFonts w:hint="eastAsia" w:ascii="仿宋" w:hAnsi="仿宋" w:eastAsia="仿宋" w:cs="仿宋"/>
                <w:sz w:val="24"/>
                <w:szCs w:val="24"/>
              </w:rPr>
              <w:t>4601</w:t>
            </w:r>
            <w:r>
              <w:rPr>
                <w:rFonts w:ascii="Times New Roman" w:hAnsi="Times New Roman" w:eastAsia="仿宋"/>
                <w:sz w:val="24"/>
                <w:szCs w:val="24"/>
              </w:rPr>
              <w:t>）</w:t>
            </w:r>
          </w:p>
        </w:tc>
        <w:tc>
          <w:tcPr>
            <w:tcW w:w="1967" w:type="dxa"/>
            <w:vAlign w:val="center"/>
          </w:tcPr>
          <w:p>
            <w:pPr>
              <w:jc w:val="center"/>
              <w:rPr>
                <w:rFonts w:ascii="Times New Roman" w:hAnsi="Times New Roman" w:eastAsia="仿宋"/>
                <w:sz w:val="24"/>
                <w:szCs w:val="24"/>
              </w:rPr>
            </w:pPr>
            <w:r>
              <w:rPr>
                <w:rFonts w:hint="eastAsia" w:ascii="Times New Roman" w:hAnsi="Times New Roman" w:eastAsia="仿宋"/>
                <w:sz w:val="24"/>
                <w:szCs w:val="24"/>
              </w:rPr>
              <w:t>通用设备制造业</w:t>
            </w:r>
          </w:p>
          <w:p>
            <w:pPr>
              <w:jc w:val="center"/>
              <w:rPr>
                <w:rFonts w:ascii="Times New Roman" w:hAnsi="Times New Roman" w:eastAsia="仿宋"/>
                <w:sz w:val="24"/>
                <w:szCs w:val="24"/>
              </w:rPr>
            </w:pPr>
            <w:r>
              <w:rPr>
                <w:rFonts w:hint="eastAsia" w:ascii="Times New Roman" w:hAnsi="Times New Roman" w:eastAsia="仿宋"/>
                <w:sz w:val="24"/>
                <w:szCs w:val="24"/>
              </w:rPr>
              <w:t>（</w:t>
            </w:r>
            <w:r>
              <w:rPr>
                <w:rFonts w:hint="eastAsia" w:ascii="仿宋" w:hAnsi="仿宋" w:eastAsia="仿宋" w:cs="仿宋"/>
                <w:sz w:val="24"/>
                <w:szCs w:val="24"/>
              </w:rPr>
              <w:t>34</w:t>
            </w:r>
            <w:r>
              <w:rPr>
                <w:rFonts w:hint="eastAsia" w:ascii="Times New Roman" w:hAnsi="Times New Roman" w:eastAsia="仿宋"/>
                <w:sz w:val="24"/>
                <w:szCs w:val="24"/>
              </w:rPr>
              <w:t>）</w:t>
            </w:r>
          </w:p>
          <w:p>
            <w:pPr>
              <w:jc w:val="center"/>
              <w:rPr>
                <w:rFonts w:ascii="Times New Roman" w:hAnsi="Times New Roman" w:eastAsia="仿宋"/>
                <w:sz w:val="24"/>
                <w:szCs w:val="24"/>
              </w:rPr>
            </w:pPr>
            <w:r>
              <w:rPr>
                <w:rFonts w:hint="eastAsia" w:ascii="Times New Roman" w:hAnsi="Times New Roman" w:eastAsia="仿宋"/>
                <w:sz w:val="24"/>
                <w:szCs w:val="24"/>
              </w:rPr>
              <w:t>专用设备制造业</w:t>
            </w:r>
          </w:p>
          <w:p>
            <w:pPr>
              <w:jc w:val="center"/>
              <w:rPr>
                <w:rFonts w:ascii="Times New Roman" w:hAnsi="Times New Roman" w:eastAsia="楷体"/>
                <w:sz w:val="24"/>
                <w:szCs w:val="24"/>
              </w:rPr>
            </w:pPr>
            <w:r>
              <w:rPr>
                <w:rFonts w:hint="eastAsia" w:ascii="Times New Roman" w:hAnsi="Times New Roman" w:eastAsia="仿宋"/>
                <w:sz w:val="24"/>
                <w:szCs w:val="24"/>
              </w:rPr>
              <w:t>（</w:t>
            </w:r>
            <w:r>
              <w:rPr>
                <w:rFonts w:hint="eastAsia" w:ascii="仿宋" w:hAnsi="仿宋" w:eastAsia="仿宋" w:cs="仿宋"/>
                <w:sz w:val="24"/>
                <w:szCs w:val="24"/>
              </w:rPr>
              <w:t>35</w:t>
            </w:r>
            <w:r>
              <w:rPr>
                <w:rFonts w:hint="eastAsia" w:ascii="Times New Roman" w:hAnsi="Times New Roman" w:eastAsia="仿宋"/>
                <w:sz w:val="24"/>
                <w:szCs w:val="24"/>
              </w:rPr>
              <w:t>）</w:t>
            </w:r>
          </w:p>
        </w:tc>
        <w:tc>
          <w:tcPr>
            <w:tcW w:w="1948" w:type="dxa"/>
            <w:vAlign w:val="center"/>
          </w:tcPr>
          <w:p>
            <w:pPr>
              <w:jc w:val="center"/>
              <w:rPr>
                <w:rFonts w:ascii="仿宋" w:hAnsi="仿宋" w:eastAsia="仿宋" w:cs="仿宋"/>
                <w:sz w:val="24"/>
                <w:szCs w:val="24"/>
              </w:rPr>
            </w:pPr>
            <w:r>
              <w:rPr>
                <w:rFonts w:hint="eastAsia" w:ascii="仿宋" w:hAnsi="仿宋" w:eastAsia="仿宋" w:cs="仿宋"/>
                <w:sz w:val="24"/>
                <w:szCs w:val="24"/>
              </w:rPr>
              <w:t>模型制作工（6-18-04-02）</w:t>
            </w:r>
          </w:p>
          <w:p>
            <w:pPr>
              <w:jc w:val="center"/>
              <w:rPr>
                <w:rFonts w:ascii="Times New Roman" w:hAnsi="Times New Roman" w:eastAsia="仿宋"/>
                <w:sz w:val="24"/>
                <w:szCs w:val="24"/>
              </w:rPr>
            </w:pPr>
            <w:r>
              <w:rPr>
                <w:rFonts w:hint="eastAsia" w:ascii="Times New Roman" w:hAnsi="Times New Roman" w:eastAsia="仿宋"/>
                <w:sz w:val="24"/>
                <w:szCs w:val="24"/>
              </w:rPr>
              <w:t>机械工程技</w:t>
            </w:r>
          </w:p>
          <w:p>
            <w:pPr>
              <w:jc w:val="center"/>
              <w:rPr>
                <w:rFonts w:ascii="Times New Roman" w:hAnsi="Times New Roman" w:eastAsia="仿宋"/>
                <w:sz w:val="24"/>
                <w:szCs w:val="24"/>
              </w:rPr>
            </w:pPr>
            <w:r>
              <w:rPr>
                <w:rFonts w:hint="eastAsia" w:ascii="Times New Roman" w:hAnsi="Times New Roman" w:eastAsia="仿宋"/>
                <w:sz w:val="24"/>
                <w:szCs w:val="24"/>
              </w:rPr>
              <w:t>术人员</w:t>
            </w:r>
          </w:p>
          <w:p>
            <w:pPr>
              <w:jc w:val="center"/>
              <w:rPr>
                <w:rFonts w:ascii="Times New Roman" w:hAnsi="Times New Roman" w:eastAsia="仿宋"/>
                <w:sz w:val="24"/>
                <w:szCs w:val="24"/>
              </w:rPr>
            </w:pPr>
            <w:r>
              <w:rPr>
                <w:rFonts w:hint="eastAsia" w:ascii="Times New Roman" w:hAnsi="Times New Roman" w:eastAsia="仿宋"/>
                <w:sz w:val="24"/>
                <w:szCs w:val="24"/>
              </w:rPr>
              <w:t>（</w:t>
            </w:r>
            <w:r>
              <w:rPr>
                <w:rFonts w:hint="eastAsia" w:ascii="仿宋" w:hAnsi="仿宋" w:eastAsia="仿宋" w:cs="仿宋"/>
                <w:sz w:val="24"/>
                <w:szCs w:val="24"/>
              </w:rPr>
              <w:t>2-02-07</w:t>
            </w:r>
            <w:r>
              <w:rPr>
                <w:rFonts w:hint="eastAsia" w:ascii="Times New Roman" w:hAnsi="Times New Roman" w:eastAsia="仿宋"/>
                <w:sz w:val="24"/>
                <w:szCs w:val="24"/>
              </w:rPr>
              <w:t>）</w:t>
            </w:r>
          </w:p>
          <w:p>
            <w:pPr>
              <w:jc w:val="center"/>
              <w:rPr>
                <w:rFonts w:ascii="Times New Roman" w:hAnsi="Times New Roman" w:eastAsia="仿宋"/>
                <w:sz w:val="24"/>
                <w:szCs w:val="24"/>
              </w:rPr>
            </w:pPr>
            <w:r>
              <w:rPr>
                <w:rFonts w:hint="eastAsia" w:ascii="Times New Roman" w:hAnsi="Times New Roman" w:eastAsia="仿宋"/>
                <w:sz w:val="24"/>
                <w:szCs w:val="24"/>
              </w:rPr>
              <w:t>工业产品设计工程技术人员</w:t>
            </w:r>
          </w:p>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-02-34</w:t>
            </w:r>
            <w:r>
              <w:rPr>
                <w:rFonts w:hint="eastAsia" w:ascii="仿宋" w:hAnsi="仿宋" w:eastAsia="仿宋"/>
                <w:sz w:val="24"/>
                <w:szCs w:val="24"/>
              </w:rPr>
              <w:t>）</w:t>
            </w:r>
          </w:p>
        </w:tc>
        <w:tc>
          <w:tcPr>
            <w:tcW w:w="1392" w:type="dxa"/>
            <w:vAlign w:val="center"/>
          </w:tcPr>
          <w:p>
            <w:pPr>
              <w:jc w:val="center"/>
              <w:rPr>
                <w:rFonts w:ascii="Times New Roman" w:hAnsi="Times New Roman" w:eastAsia="仿宋"/>
                <w:sz w:val="24"/>
                <w:szCs w:val="24"/>
              </w:rPr>
            </w:pPr>
            <w:r>
              <w:rPr>
                <w:rFonts w:hint="eastAsia" w:ascii="Times New Roman" w:hAnsi="Times New Roman" w:eastAsia="仿宋"/>
                <w:sz w:val="24"/>
                <w:szCs w:val="24"/>
              </w:rPr>
              <w:t>机械制</w:t>
            </w:r>
          </w:p>
          <w:p>
            <w:pPr>
              <w:jc w:val="center"/>
              <w:rPr>
                <w:rFonts w:ascii="Times New Roman" w:hAnsi="Times New Roman" w:eastAsia="仿宋"/>
                <w:sz w:val="24"/>
                <w:szCs w:val="24"/>
              </w:rPr>
            </w:pPr>
            <w:r>
              <w:rPr>
                <w:rFonts w:hint="eastAsia" w:ascii="Times New Roman" w:hAnsi="Times New Roman" w:eastAsia="仿宋"/>
                <w:sz w:val="24"/>
                <w:szCs w:val="24"/>
              </w:rPr>
              <w:t>图人员</w:t>
            </w:r>
          </w:p>
          <w:p>
            <w:pPr>
              <w:jc w:val="center"/>
              <w:rPr>
                <w:rFonts w:ascii="Times New Roman" w:hAnsi="Times New Roman" w:eastAsia="仿宋"/>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机械设</w:t>
            </w:r>
          </w:p>
          <w:p>
            <w:pPr>
              <w:jc w:val="center"/>
              <w:rPr>
                <w:rFonts w:ascii="Times New Roman" w:hAnsi="Times New Roman" w:eastAsia="仿宋"/>
                <w:sz w:val="24"/>
                <w:szCs w:val="24"/>
              </w:rPr>
            </w:pPr>
            <w:r>
              <w:rPr>
                <w:rFonts w:hint="eastAsia" w:ascii="Times New Roman" w:hAnsi="Times New Roman" w:eastAsia="仿宋"/>
                <w:sz w:val="24"/>
                <w:szCs w:val="24"/>
              </w:rPr>
              <w:t>计人员</w:t>
            </w:r>
          </w:p>
          <w:p>
            <w:pPr>
              <w:jc w:val="center"/>
              <w:rPr>
                <w:rFonts w:ascii="Times New Roman" w:hAnsi="Times New Roman" w:eastAsia="仿宋"/>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机械设备</w:t>
            </w:r>
          </w:p>
          <w:p>
            <w:pPr>
              <w:jc w:val="center"/>
              <w:rPr>
                <w:rFonts w:ascii="Times New Roman" w:hAnsi="Times New Roman" w:eastAsia="仿宋"/>
                <w:sz w:val="24"/>
                <w:szCs w:val="24"/>
              </w:rPr>
            </w:pPr>
            <w:r>
              <w:rPr>
                <w:rFonts w:hint="eastAsia" w:ascii="Times New Roman" w:hAnsi="Times New Roman" w:eastAsia="仿宋"/>
                <w:sz w:val="24"/>
                <w:szCs w:val="24"/>
              </w:rPr>
              <w:t>操作人员</w:t>
            </w:r>
          </w:p>
        </w:tc>
        <w:tc>
          <w:tcPr>
            <w:tcW w:w="1053" w:type="dxa"/>
            <w:vAlign w:val="center"/>
          </w:tcPr>
          <w:p>
            <w:pPr>
              <w:jc w:val="center"/>
              <w:rPr>
                <w:rFonts w:ascii="仿宋" w:hAnsi="仿宋" w:eastAsia="仿宋" w:cs="楷体"/>
                <w:sz w:val="24"/>
                <w:szCs w:val="24"/>
              </w:rPr>
            </w:pPr>
            <w:r>
              <w:rPr>
                <w:rFonts w:hint="eastAsia" w:ascii="仿宋" w:hAnsi="仿宋" w:eastAsia="仿宋" w:cs="楷体"/>
                <w:sz w:val="24"/>
                <w:szCs w:val="24"/>
              </w:rPr>
              <w:t>CAD技能等级证书</w:t>
            </w:r>
          </w:p>
          <w:p>
            <w:pPr>
              <w:jc w:val="center"/>
              <w:rPr>
                <w:rFonts w:ascii="仿宋" w:hAnsi="仿宋" w:eastAsia="仿宋" w:cs="楷体"/>
                <w:sz w:val="24"/>
                <w:szCs w:val="24"/>
              </w:rPr>
            </w:pPr>
            <w:r>
              <w:rPr>
                <w:rFonts w:hint="eastAsia" w:ascii="仿宋" w:hAnsi="仿宋" w:eastAsia="仿宋" w:cs="楷体"/>
                <w:sz w:val="24"/>
                <w:szCs w:val="24"/>
              </w:rPr>
              <w:t>UG技能等级证书</w:t>
            </w:r>
          </w:p>
        </w:tc>
      </w:tr>
    </w:tbl>
    <w:p>
      <w:pPr>
        <w:spacing w:line="123" w:lineRule="exact"/>
        <w:rPr>
          <w:rFonts w:ascii="Times New Roman" w:hAnsi="Times New Roman" w:eastAsia="Times New Roman"/>
          <w:sz w:val="24"/>
        </w:rPr>
      </w:pPr>
    </w:p>
    <w:p>
      <w:pPr>
        <w:spacing w:line="440" w:lineRule="exact"/>
        <w:rPr>
          <w:rFonts w:ascii="Times New Roman" w:hAnsi="Times New Roman" w:eastAsia="黑体"/>
          <w:sz w:val="32"/>
          <w:szCs w:val="32"/>
        </w:rPr>
      </w:pPr>
      <w:r>
        <w:rPr>
          <w:rFonts w:ascii="Times New Roman" w:hAnsi="Times New Roman" w:eastAsia="黑体"/>
          <w:sz w:val="32"/>
          <w:szCs w:val="32"/>
        </w:rPr>
        <w:t>五、培养目标</w:t>
      </w:r>
      <w:r>
        <w:rPr>
          <w:rFonts w:hint="eastAsia" w:ascii="Times New Roman" w:hAnsi="Times New Roman" w:eastAsia="黑体"/>
          <w:sz w:val="32"/>
          <w:szCs w:val="32"/>
        </w:rPr>
        <w:t>与培养规格</w:t>
      </w:r>
    </w:p>
    <w:p>
      <w:pPr>
        <w:spacing w:line="440" w:lineRule="exact"/>
        <w:rPr>
          <w:rFonts w:ascii="黑体" w:hAnsi="黑体" w:eastAsia="黑体"/>
          <w:sz w:val="32"/>
          <w:szCs w:val="32"/>
        </w:rPr>
      </w:pPr>
      <w:r>
        <w:rPr>
          <w:rFonts w:hint="eastAsia" w:ascii="黑体" w:hAnsi="黑体" w:eastAsia="黑体"/>
          <w:sz w:val="30"/>
          <w:szCs w:val="30"/>
        </w:rPr>
        <w:t>（一）培养目标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本专业主要</w:t>
      </w:r>
      <w:r>
        <w:rPr>
          <w:rFonts w:hint="eastAsia" w:ascii="仿宋" w:hAnsi="仿宋" w:eastAsia="仿宋" w:cs="仿宋"/>
          <w:sz w:val="24"/>
          <w:szCs w:val="24"/>
        </w:rPr>
        <w:t>面向</w:t>
      </w:r>
      <w:r>
        <w:rPr>
          <w:rFonts w:hint="eastAsia" w:ascii="仿宋" w:hAnsi="仿宋" w:eastAsia="仿宋" w:cs="仿宋"/>
          <w:sz w:val="24"/>
          <w:szCs w:val="24"/>
          <w:lang w:val="en-US" w:eastAsia="zh-CN"/>
        </w:rPr>
        <w:t>通用设备制造业和专用设备制造业</w:t>
      </w:r>
      <w:r>
        <w:rPr>
          <w:rFonts w:hint="eastAsia" w:ascii="仿宋" w:hAnsi="仿宋" w:eastAsia="仿宋" w:cs="仿宋"/>
          <w:sz w:val="24"/>
          <w:szCs w:val="24"/>
        </w:rPr>
        <w:t>培养</w:t>
      </w:r>
      <w:r>
        <w:rPr>
          <w:rFonts w:hint="eastAsia" w:ascii="仿宋" w:hAnsi="仿宋" w:eastAsia="仿宋" w:cs="仿宋"/>
          <w:sz w:val="24"/>
          <w:szCs w:val="24"/>
          <w:lang w:eastAsia="zh-CN"/>
        </w:rPr>
        <w:t>职业</w:t>
      </w:r>
      <w:r>
        <w:rPr>
          <w:rFonts w:hint="eastAsia" w:ascii="仿宋" w:hAnsi="仿宋" w:eastAsia="仿宋" w:cs="仿宋"/>
          <w:sz w:val="24"/>
          <w:szCs w:val="24"/>
        </w:rPr>
        <w:t>理想信念坚定，德、智、体、美、劳全面发展，具有良好的</w:t>
      </w:r>
      <w:r>
        <w:rPr>
          <w:rFonts w:hint="eastAsia" w:ascii="仿宋" w:hAnsi="仿宋" w:eastAsia="仿宋" w:cs="仿宋"/>
          <w:sz w:val="24"/>
          <w:szCs w:val="24"/>
          <w:lang w:eastAsia="zh-CN"/>
        </w:rPr>
        <w:t>文化</w:t>
      </w:r>
      <w:r>
        <w:rPr>
          <w:rFonts w:hint="eastAsia" w:ascii="仿宋" w:hAnsi="仿宋" w:eastAsia="仿宋" w:cs="仿宋"/>
          <w:sz w:val="24"/>
          <w:szCs w:val="24"/>
        </w:rPr>
        <w:t>素养和精益求精的工匠精神，</w:t>
      </w:r>
      <w:r>
        <w:rPr>
          <w:rFonts w:hint="eastAsia" w:ascii="仿宋" w:hAnsi="仿宋" w:eastAsia="仿宋" w:cs="仿宋"/>
          <w:sz w:val="24"/>
          <w:szCs w:val="24"/>
          <w:lang w:eastAsia="zh-CN"/>
        </w:rPr>
        <w:t>熟悉</w:t>
      </w:r>
      <w:r>
        <w:rPr>
          <w:rFonts w:hint="eastAsia" w:ascii="仿宋" w:hAnsi="仿宋" w:eastAsia="仿宋" w:cs="仿宋"/>
          <w:sz w:val="24"/>
          <w:szCs w:val="24"/>
          <w:lang w:val="en-US" w:eastAsia="zh-CN"/>
        </w:rPr>
        <w:t>产品设计的基本方法与设备的操作与维护</w:t>
      </w:r>
      <w:r>
        <w:rPr>
          <w:rFonts w:hint="eastAsia" w:ascii="仿宋" w:hAnsi="仿宋" w:eastAsia="仿宋" w:cs="仿宋"/>
          <w:sz w:val="24"/>
          <w:szCs w:val="24"/>
        </w:rPr>
        <w:t>，</w:t>
      </w:r>
      <w:r>
        <w:rPr>
          <w:rFonts w:hint="eastAsia" w:ascii="仿宋" w:hAnsi="仿宋" w:eastAsia="仿宋" w:cs="仿宋"/>
          <w:sz w:val="24"/>
          <w:szCs w:val="24"/>
          <w:lang w:val="en-US" w:eastAsia="zh-CN"/>
        </w:rPr>
        <w:t>能够熟练使用各种三维二维绘图软件</w:t>
      </w:r>
      <w:r>
        <w:rPr>
          <w:rFonts w:hint="eastAsia" w:ascii="仿宋" w:hAnsi="仿宋" w:eastAsia="仿宋" w:cs="仿宋"/>
          <w:sz w:val="24"/>
          <w:szCs w:val="24"/>
        </w:rPr>
        <w:t>，掌握CAD/CAM技术应用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基本零部件设计方法、产品造型基本法则、通用</w:t>
      </w:r>
      <w:r>
        <w:rPr>
          <w:rFonts w:hint="eastAsia" w:ascii="仿宋" w:hAnsi="仿宋" w:eastAsia="仿宋" w:cs="仿宋"/>
          <w:sz w:val="24"/>
          <w:szCs w:val="24"/>
        </w:rPr>
        <w:t>设备操作维护</w:t>
      </w:r>
      <w:r>
        <w:rPr>
          <w:rFonts w:hint="eastAsia" w:ascii="仿宋" w:hAnsi="仿宋" w:eastAsia="仿宋" w:cs="仿宋"/>
          <w:sz w:val="24"/>
          <w:szCs w:val="24"/>
          <w:lang w:val="en-US" w:eastAsia="zh-CN"/>
        </w:rPr>
        <w:t>与</w:t>
      </w:r>
      <w:r>
        <w:rPr>
          <w:rFonts w:hint="eastAsia" w:ascii="仿宋" w:hAnsi="仿宋" w:eastAsia="仿宋" w:cs="仿宋"/>
          <w:sz w:val="24"/>
          <w:szCs w:val="24"/>
        </w:rPr>
        <w:t>维修</w:t>
      </w:r>
      <w:r>
        <w:rPr>
          <w:rFonts w:hint="eastAsia" w:ascii="仿宋" w:hAnsi="仿宋" w:eastAsia="仿宋" w:cs="仿宋"/>
          <w:sz w:val="24"/>
          <w:szCs w:val="24"/>
          <w:lang w:eastAsia="zh-CN"/>
        </w:rPr>
        <w:t>等能力；能够胜任</w:t>
      </w:r>
      <w:r>
        <w:rPr>
          <w:rFonts w:hint="eastAsia" w:ascii="仿宋" w:hAnsi="仿宋" w:eastAsia="仿宋" w:cs="仿宋"/>
          <w:sz w:val="24"/>
          <w:szCs w:val="24"/>
          <w:lang w:val="en-US" w:eastAsia="zh-CN"/>
        </w:rPr>
        <w:t>产品设计、零件与装备图纸绘制、产品三维建模、通用</w:t>
      </w:r>
      <w:r>
        <w:rPr>
          <w:rFonts w:hint="eastAsia" w:ascii="仿宋" w:hAnsi="仿宋" w:eastAsia="仿宋" w:cs="仿宋"/>
          <w:sz w:val="24"/>
          <w:szCs w:val="24"/>
          <w:lang w:eastAsia="zh-CN"/>
        </w:rPr>
        <w:t>设备维护及售后技术服务等从事企业</w:t>
      </w:r>
      <w:r>
        <w:rPr>
          <w:rFonts w:hint="eastAsia" w:ascii="仿宋" w:hAnsi="仿宋" w:eastAsia="仿宋" w:cs="仿宋"/>
          <w:sz w:val="24"/>
          <w:szCs w:val="24"/>
        </w:rPr>
        <w:t>一线</w:t>
      </w:r>
      <w:r>
        <w:rPr>
          <w:rFonts w:hint="eastAsia" w:ascii="仿宋" w:hAnsi="仿宋" w:eastAsia="仿宋" w:cs="仿宋"/>
          <w:sz w:val="24"/>
          <w:szCs w:val="24"/>
          <w:lang w:val="en-US" w:eastAsia="zh-CN"/>
        </w:rPr>
        <w:t>技术管理</w:t>
      </w:r>
      <w:r>
        <w:rPr>
          <w:rFonts w:hint="eastAsia" w:ascii="仿宋" w:hAnsi="仿宋" w:eastAsia="仿宋" w:cs="仿宋"/>
          <w:sz w:val="24"/>
          <w:szCs w:val="24"/>
        </w:rPr>
        <w:t>和</w:t>
      </w:r>
      <w:r>
        <w:rPr>
          <w:rFonts w:hint="eastAsia" w:ascii="仿宋" w:hAnsi="仿宋" w:eastAsia="仿宋" w:cs="仿宋"/>
          <w:sz w:val="24"/>
          <w:szCs w:val="24"/>
          <w:lang w:val="en-US" w:eastAsia="zh-CN"/>
        </w:rPr>
        <w:t>设备操作与维护</w:t>
      </w:r>
      <w:r>
        <w:rPr>
          <w:rFonts w:hint="eastAsia" w:ascii="仿宋" w:hAnsi="仿宋" w:eastAsia="仿宋" w:cs="仿宋"/>
          <w:sz w:val="24"/>
          <w:szCs w:val="24"/>
          <w:lang w:eastAsia="zh-CN"/>
        </w:rPr>
        <w:t>岗位工作的应用性、职业型高技能</w:t>
      </w:r>
      <w:r>
        <w:rPr>
          <w:rFonts w:hint="eastAsia" w:ascii="仿宋" w:hAnsi="仿宋" w:eastAsia="仿宋" w:cs="仿宋"/>
          <w:sz w:val="24"/>
          <w:szCs w:val="24"/>
        </w:rPr>
        <w:t>人才。</w:t>
      </w:r>
    </w:p>
    <w:p>
      <w:pPr>
        <w:spacing w:line="440" w:lineRule="exact"/>
        <w:rPr>
          <w:rFonts w:ascii="黑体" w:hAnsi="黑体" w:eastAsia="黑体"/>
          <w:bCs/>
          <w:sz w:val="30"/>
          <w:szCs w:val="30"/>
        </w:rPr>
      </w:pPr>
      <w:r>
        <w:rPr>
          <w:rFonts w:hint="eastAsia" w:ascii="黑体" w:hAnsi="黑体" w:eastAsia="黑体"/>
          <w:bCs/>
          <w:sz w:val="30"/>
          <w:szCs w:val="30"/>
        </w:rPr>
        <w:t>（二）培养规格</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本专业毕业生经过三年的培养应具备正确的价值观、荣辱观。并掌握图纸的识读与绘制技巧，掌握典型零部件的设计方法，了解产品设计及其工艺的编排。并在素质、知识和能力等方面达到以下要求</w:t>
      </w:r>
      <w:r>
        <w:rPr>
          <w:rFonts w:hint="eastAsia" w:ascii="仿宋" w:hAnsi="仿宋" w:eastAsia="仿宋" w:cs="仿宋"/>
          <w:sz w:val="24"/>
          <w:szCs w:val="24"/>
          <w:lang w:val="en-US" w:eastAsia="zh-CN"/>
        </w:rPr>
        <w:t>:</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1.素质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（1）具有较强的思想道德修养和马列主义理论基础，政治敏锐力较强；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（2）具有良好的语言、文字表达能力；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（3）具有良好的人际交往和组织协调能力；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（4）具有专业必备的基础知识和相应的操作技能；</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（5）具有较强的心理素质，勇于克服困难；</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（6）具有较强的身体素质，能适应艰苦工作需要；</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（7）具有良好的安全意识和团队协作精神。</w:t>
      </w:r>
    </w:p>
    <w:p>
      <w:pPr>
        <w:spacing w:line="43" w:lineRule="exact"/>
        <w:rPr>
          <w:rFonts w:ascii="Times New Roman" w:hAnsi="Times New Roman" w:eastAsia="Times New Roman"/>
        </w:rPr>
      </w:pP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2.知识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（1）了解思想政治理论、科学文化基础知识；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（2）了解与本专业相关的法律法规以及环境保护、安全消防、文明生产等相关知识；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（3）理解机械设计基础、机械制图、公差配合与技术测量、电工电子技术、液压传动等基础理论知识；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（4）理解机械工程力学知识、典型机械零部件结构特点及其数字化设计计算知识；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（5）了解普通机床和数控机床加工制造工艺、工装夹具设计基本原理；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（6）了解现代工业产品造型设计的方法；</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（7）了解电气控制、液压传动、3D打印的基本知识；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（8）了解智能制造基本流程和原理，掌握高端数控机床、工业机器人和自动化生产线等现代智能设备的基础理论知识和操作规范；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（9）了解机械设计与制造相关国家标准和国际标准。</w:t>
      </w:r>
    </w:p>
    <w:p>
      <w:pPr>
        <w:spacing w:line="440" w:lineRule="exact"/>
        <w:ind w:firstLine="482" w:firstLineChars="200"/>
        <w:rPr>
          <w:rFonts w:ascii="Times New Roman" w:hAnsi="Times New Roman" w:eastAsia="仿宋"/>
          <w:sz w:val="24"/>
          <w:szCs w:val="24"/>
        </w:rPr>
      </w:pPr>
      <w:r>
        <w:rPr>
          <w:rFonts w:hint="eastAsia" w:ascii="仿宋" w:hAnsi="仿宋" w:eastAsia="仿宋" w:cs="仿宋"/>
          <w:b/>
          <w:sz w:val="24"/>
          <w:szCs w:val="24"/>
        </w:rPr>
        <w:t>3.能力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（1）掌握数控加工程序设计的能力；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（2）掌握CAD/CAM软件建模和编程加工的能力；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（3）掌握操作不同数控系统的数控设备及试工件的加工能力；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（4）掌握识读复杂图纸的能力；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（5）掌握应用计算机和网络进行一般信息处理的能力；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（6）掌握基本零件的设计能力；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（7）掌握零部件的检测检验能力。</w:t>
      </w:r>
    </w:p>
    <w:p>
      <w:pPr>
        <w:spacing w:line="440" w:lineRule="exact"/>
        <w:rPr>
          <w:rFonts w:ascii="Times New Roman" w:hAnsi="Times New Roman" w:eastAsia="黑体"/>
          <w:sz w:val="32"/>
          <w:szCs w:val="32"/>
        </w:rPr>
      </w:pPr>
      <w:r>
        <w:rPr>
          <w:rFonts w:hint="eastAsia" w:ascii="Times New Roman" w:hAnsi="Times New Roman" w:eastAsia="黑体"/>
          <w:sz w:val="32"/>
          <w:szCs w:val="32"/>
        </w:rPr>
        <w:t>六、课程设置及要求</w:t>
      </w:r>
    </w:p>
    <w:p>
      <w:pPr>
        <w:spacing w:line="44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要求以岗位分析为基础，以能力培养为目标，对课程体系调整，将课程分为公共基础课程、专业知识课、职业能力课、岗位技能课及毕业设计，公共基础课程以学生素质教育为主，专业知识课讲授机械设计与制造专业基础理论知识并为职业技能课的讲授作铺垫，职业能力课与岗位技能课均为对学生以后实习与工作中应用到的专业知识、能力作讲授、训练。</w:t>
      </w:r>
    </w:p>
    <w:p>
      <w:pPr>
        <w:numPr>
          <w:ilvl w:val="0"/>
          <w:numId w:val="1"/>
        </w:numPr>
        <w:spacing w:line="440" w:lineRule="exact"/>
        <w:rPr>
          <w:rFonts w:ascii="黑体" w:hAnsi="黑体" w:eastAsia="黑体"/>
          <w:bCs/>
          <w:sz w:val="30"/>
          <w:szCs w:val="30"/>
        </w:rPr>
      </w:pPr>
      <w:r>
        <w:rPr>
          <w:rFonts w:hint="eastAsia" w:ascii="黑体" w:hAnsi="黑体" w:eastAsia="黑体"/>
          <w:bCs/>
          <w:sz w:val="30"/>
          <w:szCs w:val="30"/>
        </w:rPr>
        <w:t>公共基础课程</w:t>
      </w:r>
    </w:p>
    <w:p>
      <w:pPr>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1.思想道德修养与法律基础</w:t>
      </w:r>
    </w:p>
    <w:p>
      <w:pPr>
        <w:spacing w:line="440" w:lineRule="exact"/>
        <w:ind w:firstLine="480" w:firstLineChars="200"/>
        <w:jc w:val="both"/>
        <w:rPr>
          <w:rFonts w:ascii="仿宋" w:hAnsi="仿宋" w:eastAsia="仿宋" w:cs="仿宋"/>
          <w:bCs/>
          <w:sz w:val="24"/>
          <w:szCs w:val="24"/>
        </w:rPr>
      </w:pPr>
      <w:r>
        <w:rPr>
          <w:rFonts w:hint="eastAsia" w:ascii="仿宋" w:hAnsi="仿宋" w:eastAsia="仿宋" w:cs="仿宋"/>
          <w:bCs/>
          <w:sz w:val="24"/>
          <w:szCs w:val="24"/>
        </w:rPr>
        <w:t>课程目标:通过对本课程的学习，使学生了解社会主义核心价值体系，理解中国特色社会主义进入新时代以及作为时代新人所承担的民族复兴的历史使命。了解人生观、价值观理论，深入思考，树立正确的人生观，积极投身人生实践，创造有价值的人生。使学生了解理想信念在成长成才中的重要意义，理解个人理想与社会理想的关系、理想与实践的关系，能够树立崇高的理想信念。帮助大学生理解爱国主义的重要作用，引导大学生树立爱国主义理想信念，弘扬民族精神和时代精神。理解道德的基本理论知识，了解宪法和有关基本法律的基本规定，使其具备良好的思想道德素质和法律素质。为逐渐成为德、智、体、美全面发展的中国特色社会主义伟大事业的合格建设者和可靠接班人，打下扎实的思想道德和法律基础。</w:t>
      </w:r>
    </w:p>
    <w:p>
      <w:pPr>
        <w:spacing w:line="440" w:lineRule="exact"/>
        <w:ind w:firstLine="480" w:firstLineChars="200"/>
        <w:jc w:val="both"/>
        <w:rPr>
          <w:rFonts w:ascii="仿宋" w:hAnsi="仿宋" w:eastAsia="仿宋" w:cs="仿宋"/>
          <w:bCs/>
          <w:sz w:val="24"/>
          <w:szCs w:val="24"/>
        </w:rPr>
      </w:pPr>
      <w:r>
        <w:rPr>
          <w:rFonts w:hint="eastAsia" w:ascii="仿宋" w:hAnsi="仿宋" w:eastAsia="仿宋" w:cs="仿宋"/>
          <w:bCs/>
          <w:sz w:val="24"/>
          <w:szCs w:val="24"/>
        </w:rPr>
        <w:t>主要内容:本课程包括人生的青春之问；坚定理想信念；弘扬中国精神；践行社会主义核心价值观；明大德守公德严私德、尊法守法学法用法等。</w:t>
      </w:r>
    </w:p>
    <w:p>
      <w:pPr>
        <w:spacing w:line="440" w:lineRule="exact"/>
        <w:ind w:firstLine="480" w:firstLineChars="200"/>
        <w:jc w:val="both"/>
        <w:rPr>
          <w:rFonts w:ascii="仿宋" w:hAnsi="仿宋" w:eastAsia="仿宋" w:cs="仿宋"/>
          <w:sz w:val="24"/>
          <w:szCs w:val="24"/>
        </w:rPr>
      </w:pPr>
      <w:r>
        <w:rPr>
          <w:rFonts w:hint="eastAsia" w:ascii="仿宋" w:hAnsi="仿宋" w:eastAsia="仿宋" w:cs="仿宋"/>
          <w:bCs/>
          <w:sz w:val="24"/>
          <w:szCs w:val="24"/>
        </w:rPr>
        <w:t xml:space="preserve">教学要求:本课程采用教育部规定的全国高校统一使用的教材《思想道德修养与法律基础（2018年修订版）》，辅助以人民网、新华网等其它教学资源。本课程共计54学时。教学形式采用理论讲授与实践教学相结合，在传统理论讲授的基础上，增加主题歌咏大赛、微视频制作、法律知识竞赛、校园公德调查等实践活动的组织与实施。教学方法采用讲授法、直观演示法、案例分析法、情景模拟法、小组讨论法等方法。采用多媒体教学为主，并利用信息化教学手段，将社会热点时政问题讨论作为课堂补充。本课程要求教师具有高校讲师的职业资格、较丰富的理论教学和实践经验、能独立完成课堂讲授和案例教学、具备马克思主义的立场观点和方法等能力。  </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2.毛泽东思想和中国特色社会主义理论体系概论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毛泽东思想和中国特色社会主义理论体系概论》是中共中央宣传部和国家教育部规定的各高校思政理论大课的核心课程，也是高职院校必修的基础课程。开设这门课程，使学生了解马克思主义中国化的两大理论成果，理解坚持和发展中国特色社会主义的主题，掌握习近平新时代中国特色社会主义思想。帮助学生能运用马克思主义立场观点分析问题、解决问题。能运用党和国家的基本方针政策客观公正地辩证地分析社会事件。使学生树立崇高的历史使命感和社会责任感，坚定马克思主义信仰，培养学生的爱国情感并具备团队合作的精神素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包括毛泽东思想及其历史地位；新民主主义革命；社会主义改造理论；社会主义建设道理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课程使用教育部指定教材，高等教育出版社出版《毛泽东思想和中国特色社会主义理论体系概论（2018年修订版）》。本课程总学时72学时，理论学时54学时，实践学时18学时，期末考试形式为闭卷，期末成绩占总成绩的40%。授课教师须具备思政专业硕士研究生以上学历，并且都具有高校教师资格职业资格，讲师以上职称。本课程理论性比较强，属于思政类大课，打破传统的以教师为中心的教学模式，采取互联网时代课堂和百人课堂相结合的学生为主体的教学形式，教师在实际教学过程中注意理论和实际相结合，利用多媒体教学工具，激发学生的学习积极性，并积极创设一些模拟场景，开设“情景剧拍摄”等实践课，帮助学生多参与教学活动，增强教学的实效性，避免空洞的说教。</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3.计算机应用基础</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课程目标:通过本课程的学习，使学生了解计算机应用基础知识和相关网络知识，掌握Windows操作系统和Microsoft Office办公软件的操作能力，熟知编辑和管理数据的方法和技巧，并能够独立查阅筛选资料，正确分析管理数据，为专业课准备好必备的辅助知识，且在实践中进行运用，通过培育学生的信息素养，锻炼学生的操作技能，使计算机基础知识为其终身的学习和发展起到良好的促进作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主要内容:计算机应用基础知识和网络知识；Windows系统的操作与设置；Microsoft Office办公软件Word、Excel、PowerPoint的功能和技巧。</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教学要求:本课程共64学时，分两个学期完成。选用普通高等院校“十三五”规划教材。教学环境采用至少容纳50人的机房环境，确保正常授课时每人都有1台电脑听课和练习，操作系统安装Windows 7系统，办公软件用Microsoft Office2010或以上版本，训练软件安装OSTA中级操作员考试程序。任课教师要有扎实的理论基础，丰富的实践经验，以及游刃有余的操作能力，能对学生的疑难问题迅速解析，对其产生的错误快速更正。教师运用讲解、演示、任务驱动等教学方法传授知识，运用分析、讨论、比较、引导法进行讲练结合的技巧训练，适当采用拓展法开阔视野，介绍职业生涯中常见的文档类型，模拟情景，布置项目训练，以充分调动学生学习的积极性。结课考核以上机测试为主，用OSTA考试程序测验知识点的掌握情况和熟练程度。</w:t>
      </w:r>
    </w:p>
    <w:p>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4.英语</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本课程的学习，使学生掌握英语综合应用的能力，特别是听说能力，使学生掌握在职场环境下运用英语的基本能力，同时提高学生的综合文化素养和跨文化交际意识，使学生掌握学习兴趣和自主学习的能力，帮助学生养成高效的学习方法和学习策略，为提升学生的就业竞争力及未来的可持续发展打下必要的基础。</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本课程依托基础英语教学内容，将实用的行业英语知识渗透到基础英语教学中，对学生进行听说、阅读、语法、词汇、写作和翻译的综合能力训练，教学内容包括:英语语言知识；应用技能；学习策略和跨文化交际；行业英语知识等方面的内容。</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教学要求:课程所选教材的内容应符合高职高专人才培养目标，教学</w:t>
      </w:r>
      <w:r>
        <w:rPr>
          <w:rFonts w:hint="eastAsia" w:ascii="仿宋" w:hAnsi="仿宋" w:eastAsia="仿宋" w:cs="仿宋"/>
          <w:color w:val="000000"/>
          <w:sz w:val="24"/>
          <w:szCs w:val="24"/>
        </w:rPr>
        <w:t>总学时应不少于32学时，周2学时授课</w:t>
      </w:r>
      <w:r>
        <w:rPr>
          <w:rFonts w:hint="eastAsia" w:ascii="仿宋" w:hAnsi="仿宋" w:eastAsia="仿宋" w:cs="仿宋"/>
          <w:sz w:val="24"/>
          <w:szCs w:val="24"/>
        </w:rPr>
        <w:t>。</w:t>
      </w:r>
      <w:r>
        <w:rPr>
          <w:rFonts w:hint="eastAsia" w:ascii="仿宋" w:hAnsi="仿宋" w:eastAsia="仿宋" w:cs="仿宋"/>
          <w:sz w:val="24"/>
          <w:szCs w:val="24"/>
          <w:shd w:val="clear" w:color="auto" w:fill="FFFFFF"/>
        </w:rPr>
        <w:t>主要采用传统课程教学方式与多媒体教学方式相结合、课堂教学与自主学习相结合的教学方式。课程在课堂教学的同时，有效结合多元化的课后练习自主学习任务，结合微课、慕课等电子学习资源开展教学</w:t>
      </w:r>
      <w:r>
        <w:rPr>
          <w:rFonts w:hint="eastAsia" w:ascii="仿宋" w:hAnsi="仿宋" w:eastAsia="仿宋" w:cs="仿宋"/>
          <w:sz w:val="24"/>
          <w:szCs w:val="24"/>
        </w:rPr>
        <w:t>。课程任课教师均须具有研究生及以上学历，具有高校教师资格，系统和扎实的英语专业学科知识，了解相关专业行业英语知识，具备良好的听、说、读、写、译技能，教师应具有关注学生个性差异，因材施教的教学能力，能够运用形式多样的教学方法，营造轻松、愉快的课堂氛围，调动学生学习的积极性，培养学生积极的学习态度，以提高课堂教学效果。</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5.数学</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本课程的学习，能够使学生了解数学中的基础知识，基本理论和运算技能，理解抽象概念及定理，掌握基本的数学模型建立方法，使学生掌握运算能力、分析和解决问题的能力、利用数学方法解决相关专业知识的能力，能够做到为专业课服务为目的，为今后学习专业课程打下必要的数学基础。</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指数与对数的基本概念、性质及计算；不等式的性质；一元二次方程及一元二次不等式的解法；函数的概念与性质；六种基本初等函数的图像和性质；复合函数的分解过程；极限概念；不同函数类型极限的求法；无穷大和无穷小的定义和性质；函数连续的定义及闭区间连续的性质；导数和微分的概念；基本初等函数求导法则；复合函数的导数；洛必达法则；函数单调性和极值的计算方法。</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本课程总学时数64学时，教学形式采用课堂教学讲授法，并采取多媒体教学与传统教学相结合的教学手段，教学过程中利用讲练结合、问题驱动的教学方法提高学生的课堂参与度，利用讨论法、数学实验等教学方法调动学生的积极性。教材选用高职高专十三五规划教材，内容难易适中，包含初等数学向高职数学过渡内容，教师均具备讲师及以上职称。</w:t>
      </w:r>
    </w:p>
    <w:p>
      <w:pPr>
        <w:widowControl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rPr>
        <w:t>6.大学体育</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大学体育课程的学习，使学生了解体育活动对心理健康的作用，认识身心发展的关系。正确理解体育活动与自信的关系。能够增强体质，熟练掌握一至两项运动技能。具有良好的思想品质，形成健康的生活方式。具备与专业相适应的素质，适应专业工作需要。培养兴趣爱好，养成良好的自觉锻炼习惯。形成积极向上、乐观的生活态度。通过团队项目的学习，培养学生人际交往能力与合作精神。</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主要内容:足球（脚内侧踢球）、（脚背内侧踢球）；篮球（单手肩上投篮）、（行进间投篮）；50米；男子1000米、女子800米；男子引体向上</w:t>
      </w:r>
      <w:r>
        <w:rPr>
          <w:rFonts w:hint="eastAsia" w:ascii="仿宋" w:hAnsi="仿宋" w:eastAsia="仿宋" w:cs="仿宋"/>
          <w:sz w:val="24"/>
          <w:szCs w:val="24"/>
          <w:lang w:val="en-US" w:eastAsia="zh-CN"/>
        </w:rPr>
        <w:t>;</w:t>
      </w:r>
      <w:r>
        <w:rPr>
          <w:rFonts w:hint="eastAsia" w:ascii="仿宋" w:hAnsi="仿宋" w:eastAsia="仿宋" w:cs="仿宋"/>
          <w:sz w:val="24"/>
          <w:szCs w:val="24"/>
        </w:rPr>
        <w:t>女子仰卧起坐；立定跳远；实心球。</w:t>
      </w:r>
    </w:p>
    <w:p>
      <w:pPr>
        <w:widowControl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教学要求:本课程共计108学时。体育教学根据教学大纲和教材的要求，制定学期和单元教学计划。教学场地须具备一块正规足球场和外设塑胶跑道，6块篮球场，两块羽毛球场等。教学方法主要运用讲解法、示范法、完整法、分解法、情景教学法、游戏练习法、循环练习法、重复练习法等教学方法。教学形式把体育项目的教学与课程改革教学有机结合起来，充分调动学生的学习积极性，集健身、育心、娱乐、艺术于一体，把欢乐带给学生，让学生掌握一定的运动技能，培养终身体育的意识。本课程要求教师爱岗敬业，团结合作，具有教学总结和教研能力，有组织体育竞赛和运动训练等能力。</w:t>
      </w:r>
    </w:p>
    <w:p>
      <w:pPr>
        <w:spacing w:line="560" w:lineRule="exact"/>
        <w:ind w:firstLine="472" w:firstLineChars="196"/>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7.摄影与欣赏 </w:t>
      </w:r>
    </w:p>
    <w:p>
      <w:pPr>
        <w:widowControl w:val="0"/>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课程目标：通过本课程的学习，使学生掌握常见的拍摄技巧，培养学生基础构图能力和审美能力，同时培养学生的摄影与摄像创作能力，培养学生的人文素养和审美能力，培养学生健康积极的兴趣爱好，提高学生的自我修养，培育学生的人文情怀，培养学生欣赏美和创造美的能力。</w:t>
      </w:r>
    </w:p>
    <w:p>
      <w:pPr>
        <w:widowControl w:val="0"/>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主要内容：课程内容主要包括摄影与摄影器材；摄影技术；摄影艺术；广告摄影四个部分。</w:t>
      </w:r>
    </w:p>
    <w:p>
      <w:pPr>
        <w:widowControl w:val="0"/>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教学要求：本课程总学时共32学时，课程主要采用课堂教学与实践教学相</w:t>
      </w:r>
      <w:r>
        <w:rPr>
          <w:rFonts w:hint="default" w:ascii="仿宋" w:hAnsi="仿宋" w:eastAsia="仿宋" w:cs="仿宋"/>
          <w:sz w:val="24"/>
          <w:szCs w:val="24"/>
          <w:lang w:val="en-US" w:eastAsia="zh-CN"/>
        </w:rPr>
        <w:t>结合，</w:t>
      </w:r>
      <w:r>
        <w:rPr>
          <w:rFonts w:hint="eastAsia" w:ascii="仿宋" w:hAnsi="仿宋" w:eastAsia="仿宋" w:cs="仿宋"/>
          <w:sz w:val="24"/>
          <w:szCs w:val="24"/>
          <w:lang w:val="en-US" w:eastAsia="zh-CN"/>
        </w:rPr>
        <w:t>通过</w:t>
      </w:r>
      <w:r>
        <w:rPr>
          <w:rFonts w:hint="default" w:ascii="仿宋" w:hAnsi="仿宋" w:eastAsia="仿宋" w:cs="仿宋"/>
          <w:sz w:val="24"/>
          <w:szCs w:val="24"/>
          <w:lang w:val="en-US" w:eastAsia="zh-CN"/>
        </w:rPr>
        <w:t>提问、讨论、实拍、辅导、总结等教学方式</w:t>
      </w:r>
      <w:r>
        <w:rPr>
          <w:rFonts w:hint="eastAsia" w:ascii="仿宋" w:hAnsi="仿宋" w:eastAsia="仿宋" w:cs="仿宋"/>
          <w:sz w:val="24"/>
          <w:szCs w:val="24"/>
          <w:lang w:val="en-US" w:eastAsia="zh-CN"/>
        </w:rPr>
        <w:t>进行授课，</w:t>
      </w:r>
      <w:r>
        <w:rPr>
          <w:rFonts w:hint="default" w:ascii="仿宋" w:hAnsi="仿宋" w:eastAsia="仿宋" w:cs="仿宋"/>
          <w:sz w:val="24"/>
          <w:szCs w:val="24"/>
          <w:lang w:val="en-US" w:eastAsia="zh-CN"/>
        </w:rPr>
        <w:t>理论授课</w:t>
      </w:r>
      <w:r>
        <w:rPr>
          <w:rFonts w:hint="eastAsia" w:ascii="仿宋" w:hAnsi="仿宋" w:eastAsia="仿宋" w:cs="仿宋"/>
          <w:sz w:val="24"/>
          <w:szCs w:val="24"/>
          <w:lang w:val="en-US" w:eastAsia="zh-CN"/>
        </w:rPr>
        <w:t>16学</w:t>
      </w:r>
      <w:r>
        <w:rPr>
          <w:rFonts w:hint="default" w:ascii="仿宋" w:hAnsi="仿宋" w:eastAsia="仿宋" w:cs="仿宋"/>
          <w:sz w:val="24"/>
          <w:szCs w:val="24"/>
          <w:lang w:val="en-US" w:eastAsia="zh-CN"/>
        </w:rPr>
        <w:t>时，以理论讲述和图片鉴赏结合，加深对摄影理论的理解</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实践授课</w:t>
      </w:r>
      <w:r>
        <w:rPr>
          <w:rFonts w:hint="eastAsia" w:ascii="仿宋" w:hAnsi="仿宋" w:eastAsia="仿宋" w:cs="仿宋"/>
          <w:sz w:val="24"/>
          <w:szCs w:val="24"/>
          <w:lang w:val="en-US" w:eastAsia="zh-CN"/>
        </w:rPr>
        <w:t>16学</w:t>
      </w:r>
      <w:r>
        <w:rPr>
          <w:rFonts w:hint="default" w:ascii="仿宋" w:hAnsi="仿宋" w:eastAsia="仿宋" w:cs="仿宋"/>
          <w:sz w:val="24"/>
          <w:szCs w:val="24"/>
          <w:lang w:val="en-US" w:eastAsia="zh-CN"/>
        </w:rPr>
        <w:t>时，教师亲自演示、亲自操作，并现场指导，解决学生的问题</w:t>
      </w:r>
      <w:r>
        <w:rPr>
          <w:rFonts w:hint="eastAsia" w:ascii="仿宋" w:hAnsi="仿宋" w:eastAsia="仿宋" w:cs="仿宋"/>
          <w:sz w:val="24"/>
          <w:szCs w:val="24"/>
          <w:lang w:val="en-US" w:eastAsia="zh-CN"/>
        </w:rPr>
        <w:t>，课程应</w:t>
      </w:r>
      <w:r>
        <w:rPr>
          <w:rFonts w:hint="default" w:ascii="仿宋" w:hAnsi="仿宋" w:eastAsia="仿宋" w:cs="仿宋"/>
          <w:sz w:val="24"/>
          <w:szCs w:val="24"/>
          <w:lang w:val="en-US" w:eastAsia="zh-CN"/>
        </w:rPr>
        <w:t>充分发挥学生的主体作用，</w:t>
      </w:r>
      <w:r>
        <w:rPr>
          <w:rFonts w:hint="eastAsia" w:ascii="仿宋" w:hAnsi="仿宋" w:eastAsia="仿宋" w:cs="仿宋"/>
          <w:sz w:val="24"/>
          <w:szCs w:val="24"/>
          <w:lang w:val="en-US" w:eastAsia="zh-CN"/>
        </w:rPr>
        <w:t>教师</w:t>
      </w:r>
      <w:r>
        <w:rPr>
          <w:rFonts w:hint="default" w:ascii="仿宋" w:hAnsi="仿宋" w:eastAsia="仿宋" w:cs="仿宋"/>
          <w:sz w:val="24"/>
          <w:szCs w:val="24"/>
          <w:lang w:val="en-US" w:eastAsia="zh-CN"/>
        </w:rPr>
        <w:t>给予引导和调整。</w:t>
      </w:r>
      <w:r>
        <w:rPr>
          <w:rFonts w:hint="eastAsia" w:ascii="仿宋" w:hAnsi="仿宋" w:eastAsia="仿宋" w:cs="仿宋"/>
          <w:sz w:val="24"/>
          <w:szCs w:val="24"/>
          <w:lang w:val="en-US" w:eastAsia="zh-CN"/>
        </w:rPr>
        <w:t>授课教师自身应具备扎实的摄影基础知识，并具有一定的的摄影经验，能够引领学生学习摄影的基本理论知识，拓展学生的艺术思维。教材的选取建议以强调理论与实践的结合、陈述性知识和过程性知识相结合的教材。</w:t>
      </w:r>
    </w:p>
    <w:p>
      <w:pPr>
        <w:widowControl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.大学生健康教育</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本课程的教学，使大学生了解健康特别是心理健康的概念和标准，了解大学阶段人的心理发展特征及异常表现，了解自我调适的基本知识，掌握自我探索技能、心理调适技能及心理发展技能，如学习发展技能、环境适应技能、压力管理技能、沟通技能、问题解决技能、自我管理技能和人际交往技能等。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包括心理健康概述、心理困扰与异常心理、心理咨询、自我意识、人格发展；大学生学习心理、网络心理、恋爱与性心理；情绪管理、人际交往、压力管理与挫折应对；大学生生命教育和心理危机应对等。</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大学生健康教育课程为公共必修课，覆盖全体学生，在有条件的情况下，开设相关的公共选修课，形成系列课程体系，延伸教育课程（包括但不限于公共选修课、公开课）应根据学生情况和需要分布在不同学期开设。公共必修课课时安排应满足32学时，设置2个学分，课程设计应充分考虑学生的主体性，教学中应开展课堂互动活动，避免单行的理论灌输和知识传授，教学应注重培养学生实践能力，采用理论与体验教学相结合的方式，如案例分析、小组讨论、团体训练、情境表演、角色扮演等。注重体验式教学，应配备授课教师1名，助教1名，超过50人的授课班级，应考虑每增加10人，补充助教1名。本课程授课教师应选择具备理论教学素质和实践教学素质的“双素质型”教师担任，助教可由辅导员担任。教材选定应以本课程主要内容为依据，优先选择国家规划教材或其他优质教材，教学设施设备的配备应满足教学方法的需要，保障教学计划实施。</w:t>
      </w:r>
    </w:p>
    <w:p>
      <w:pPr>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.大学生就业与创业指导</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课程目标:通过学习</w:t>
      </w:r>
      <w:r>
        <w:rPr>
          <w:rFonts w:ascii="仿宋" w:hAnsi="仿宋" w:eastAsia="仿宋" w:cs="仿宋"/>
          <w:sz w:val="24"/>
          <w:szCs w:val="24"/>
        </w:rPr>
        <w:t>本</w:t>
      </w:r>
      <w:r>
        <w:rPr>
          <w:rFonts w:hint="eastAsia" w:ascii="仿宋" w:hAnsi="仿宋" w:eastAsia="仿宋" w:cs="仿宋"/>
          <w:sz w:val="24"/>
          <w:szCs w:val="24"/>
        </w:rPr>
        <w:t>课程，学生</w:t>
      </w:r>
      <w:r>
        <w:rPr>
          <w:rFonts w:ascii="仿宋" w:hAnsi="仿宋" w:eastAsia="仿宋" w:cs="仿宋"/>
          <w:sz w:val="24"/>
          <w:szCs w:val="24"/>
        </w:rPr>
        <w:t>能够</w:t>
      </w:r>
      <w:r>
        <w:rPr>
          <w:rFonts w:hint="eastAsia" w:ascii="仿宋" w:hAnsi="仿宋" w:eastAsia="仿宋" w:cs="仿宋"/>
          <w:sz w:val="24"/>
          <w:szCs w:val="24"/>
        </w:rPr>
        <w:t>了解职业生涯、就业与创业的理论知识，明确职业生涯规划的重要意义，掌握自我认知与职业发展的关系。在未来求职就业的过程中，</w:t>
      </w:r>
      <w:r>
        <w:rPr>
          <w:rFonts w:ascii="仿宋" w:hAnsi="仿宋" w:eastAsia="仿宋" w:cs="仿宋"/>
          <w:sz w:val="24"/>
          <w:szCs w:val="24"/>
        </w:rPr>
        <w:t>能够</w:t>
      </w:r>
      <w:r>
        <w:rPr>
          <w:rFonts w:hint="eastAsia" w:ascii="仿宋" w:hAnsi="仿宋" w:eastAsia="仿宋" w:cs="仿宋"/>
          <w:sz w:val="24"/>
          <w:szCs w:val="24"/>
        </w:rPr>
        <w:t>找准职业定位，掌握撰写求职材料的能力，了解就业实务知识内容</w:t>
      </w:r>
      <w:r>
        <w:rPr>
          <w:rFonts w:ascii="仿宋" w:hAnsi="仿宋" w:eastAsia="仿宋" w:cs="仿宋"/>
          <w:sz w:val="24"/>
          <w:szCs w:val="24"/>
        </w:rPr>
        <w:t>。</w:t>
      </w:r>
      <w:r>
        <w:rPr>
          <w:rFonts w:hint="eastAsia" w:ascii="仿宋" w:hAnsi="仿宋" w:eastAsia="仿宋" w:cs="仿宋"/>
          <w:sz w:val="24"/>
          <w:szCs w:val="24"/>
        </w:rPr>
        <w:t>同时，了解当前毕业生的就业与创业的形势以及国家政策，掌握就业形势分析与准备的能力和走向职场的能力，具备分析创业资源的素质，掌握计划书的撰写和团队组建的能力。</w:t>
      </w:r>
      <w:r>
        <w:rPr>
          <w:rFonts w:ascii="仿宋" w:hAnsi="仿宋" w:eastAsia="仿宋" w:cs="仿宋"/>
          <w:sz w:val="24"/>
          <w:szCs w:val="24"/>
        </w:rPr>
        <w:t>最终，达到</w:t>
      </w:r>
      <w:r>
        <w:rPr>
          <w:rFonts w:hint="eastAsia" w:ascii="仿宋" w:hAnsi="仿宋" w:eastAsia="仿宋" w:cs="仿宋"/>
          <w:sz w:val="24"/>
          <w:szCs w:val="24"/>
        </w:rPr>
        <w:t>由学生角色</w:t>
      </w:r>
      <w:r>
        <w:rPr>
          <w:rFonts w:ascii="仿宋" w:hAnsi="仿宋" w:eastAsia="仿宋" w:cs="仿宋"/>
          <w:sz w:val="24"/>
          <w:szCs w:val="24"/>
        </w:rPr>
        <w:t>转变</w:t>
      </w:r>
      <w:r>
        <w:rPr>
          <w:rFonts w:hint="eastAsia" w:ascii="仿宋" w:hAnsi="仿宋" w:eastAsia="仿宋" w:cs="仿宋"/>
          <w:sz w:val="24"/>
          <w:szCs w:val="24"/>
        </w:rPr>
        <w:t>到职业角色</w:t>
      </w:r>
      <w:r>
        <w:rPr>
          <w:rFonts w:ascii="仿宋" w:hAnsi="仿宋" w:eastAsia="仿宋" w:cs="仿宋"/>
          <w:sz w:val="24"/>
          <w:szCs w:val="24"/>
        </w:rPr>
        <w:t>的效果</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主要内容:生涯觉醒、自我认知与探索、职业分析、生涯决策与发展</w:t>
      </w:r>
      <w:r>
        <w:rPr>
          <w:rFonts w:ascii="仿宋" w:hAnsi="仿宋" w:eastAsia="仿宋" w:cs="仿宋"/>
          <w:sz w:val="24"/>
          <w:szCs w:val="24"/>
        </w:rPr>
        <w:t>；</w:t>
      </w:r>
      <w:r>
        <w:rPr>
          <w:rFonts w:hint="eastAsia" w:ascii="仿宋" w:hAnsi="仿宋" w:eastAsia="仿宋" w:cs="仿宋"/>
          <w:sz w:val="24"/>
          <w:szCs w:val="24"/>
        </w:rPr>
        <w:t>求职定位与材料准备、面试攻略、就业实务、走向职场</w:t>
      </w:r>
      <w:r>
        <w:rPr>
          <w:rFonts w:ascii="仿宋" w:hAnsi="仿宋" w:eastAsia="仿宋" w:cs="仿宋"/>
          <w:sz w:val="24"/>
          <w:szCs w:val="24"/>
        </w:rPr>
        <w:t>；</w:t>
      </w:r>
      <w:r>
        <w:rPr>
          <w:rFonts w:hint="eastAsia" w:ascii="仿宋" w:hAnsi="仿宋" w:eastAsia="仿宋" w:cs="仿宋"/>
          <w:sz w:val="24"/>
          <w:szCs w:val="24"/>
        </w:rPr>
        <w:t>创业概论、创业机会与资源、创业团队、创业计划书</w:t>
      </w:r>
      <w:r>
        <w:rPr>
          <w:rFonts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大学生就业与创业指导》课程是根据国家教育部和辽宁省教育厅的有关规定，依托普通高等教育“十三五”规划教材《大学生职业发展与就业创业指导:理论·案例·实训》，面向非毕业班学生开设的公共基础必修课程。本课程于第一学期与第四学期开设，总学时38学时，其中理论学时8学时，实践学时30学时。课程采用理论讲授与案例分析为主，热点问题讨论与情景模拟为辅的教学方法，运用多媒体教学等手段进行的互动式教学。本课程授课教师须具备高校教师的职业资格，有丰富的理论教学和实践经验，具备帮助学生了解自我认知，为学生职业生涯分析与决策提供宝贵的指导建议的能力。在教授知识的同时，能够激发学生规划职业生涯的自主意识，树立正确的择业就业创业观念，促使大学生理性规划自身未来发展。</w:t>
      </w:r>
    </w:p>
    <w:p>
      <w:pPr>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10</w:t>
      </w:r>
      <w:r>
        <w:rPr>
          <w:rFonts w:hint="eastAsia" w:ascii="仿宋" w:hAnsi="仿宋" w:eastAsia="仿宋" w:cs="仿宋"/>
          <w:b/>
          <w:sz w:val="24"/>
          <w:szCs w:val="24"/>
        </w:rPr>
        <w:t>.形势与政策教育</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目标:本课程帮助学生了解国内外形势的变化与发展，准确理解党和国家的路线、方针和政策，掌握新知识、新思想和新科技。提高广大学生的政治敏感性并掌握政策判断的能力，使其具有出色的政治素养、理论素养以及人文素质，具备运用马克思主义的立场、观点和方法来分析形势与政策问题的素质。引导学生开阔胸怀视野，增强大局观和责任感，明确自身所处的历史方位和肩负的历史使命，激发爱国主义热情，自觉地为国家的稳定、发展和繁荣贡献力量。</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内容:课程的主要内容根据教育部办公厅印发的《高校“形式与政策”课教学要点》形成，包括:党的科学理论、国家重要会议的基本情况、讲话精神和意义作用；我国的经济发展、政治改革和民生改善状况；国际规则秩序的变更、国际关系的演变态势；当前国内外热点问题、社会重要问题的基本情况；国际形势与中国的外交战略。</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教学要求:课程采用教育部规定教材</w:t>
      </w:r>
      <w:r>
        <w:rPr>
          <w:rFonts w:hint="eastAsia" w:ascii="仿宋" w:hAnsi="仿宋" w:eastAsia="仿宋" w:cs="仿宋"/>
          <w:color w:val="000000"/>
          <w:sz w:val="24"/>
          <w:szCs w:val="24"/>
        </w:rPr>
        <w:t>——《时事报告（大学生版）》增刊，共计32学时，均为理论学时，一至四学期实施，采取电子视听设备与多媒体网络技术相结合的现代化教学手段，</w:t>
      </w:r>
      <w:r>
        <w:rPr>
          <w:rFonts w:hint="eastAsia" w:ascii="仿宋" w:hAnsi="仿宋" w:eastAsia="仿宋" w:cs="仿宋"/>
          <w:sz w:val="24"/>
          <w:szCs w:val="24"/>
        </w:rPr>
        <w:t>充分利用“博雅讲堂”、“东方讲坛”等社会学习资源和校内外教育平台，</w:t>
      </w:r>
      <w:r>
        <w:rPr>
          <w:rFonts w:hint="eastAsia" w:ascii="仿宋" w:hAnsi="仿宋" w:eastAsia="仿宋" w:cs="仿宋"/>
          <w:color w:val="000000"/>
          <w:sz w:val="24"/>
          <w:szCs w:val="24"/>
        </w:rPr>
        <w:t>采用理论与实践相结合的授课方式，围绕课堂教学内容，开展课下讨论、形势报告和专题讲座等相关教育教学活动。利用理论讲授、情景教学、案例讨论以及翻转课堂等教学方法，充分</w:t>
      </w:r>
      <w:r>
        <w:rPr>
          <w:rFonts w:hint="eastAsia" w:ascii="仿宋" w:hAnsi="仿宋" w:eastAsia="仿宋" w:cs="仿宋"/>
          <w:sz w:val="24"/>
          <w:szCs w:val="24"/>
        </w:rPr>
        <w:t>调动学生的积极性，本课程要求教师具有高校教师职业资格，具有较高的理论水平和丰富的教学经验，能够适应本课程的时效性和多变性。</w:t>
      </w:r>
    </w:p>
    <w:p>
      <w:pPr>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.军事理论</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课程目标:本课程面向全院大一新生，是一门公共基础课，它以习近平强军思想和习近平总书记关于教育的重要论述为遵循，全面贯彻党的教育方针、新时代军事战略方针和总体国家安全观，围绕立德树人根本任务和强军目标根本要求，重点加强对军事理论知识的学习，让学生了解掌握军事基础知识和基本军事技能，以提升学生国防意识和军事素养，增强学生爱国主义精神与国家安全意识，为培养有责任担当的社会主义事业的建设者与保卫者奠定坚实的基础。</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本课程主要包括5方面内容，分别为中国国防、国家安全、军事思想、现代战争与信息化装备。其中重点内容主要有:现代国防的基本特征；我国武装力量建设与发展的指导原则；国防动员的意义；理解各时期的军事思想与内容；国际战略格局概述；冷战结束后国际战略形势的特点；中国周边安全存在的主要问题；高技术局部战争对国防建设的影响；军事高技术的基本概念；打赢高技术局部战争的对策；侦察监视技术概述；航天技术的基本概念；激光技术的基本概念；电子对抗的基本概念；军队指挥自动化系统概述；通过分析信息化战争的特征；作战原则和认识如何打赢未来战争。</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本课程在大一第一学期开设，实行学分制管理，教学时数36学时，记2学分。本课程在多媒体综合教室完成，在授课时，采用基于行动导向教学、四步法、案例教学法、情境教学法、启发式教学法、发现式教学法等多种教学方法，充分注重理论联系实际，并强调学生的主体地位和教师的主导地位。课程所采用的教材《大学生军事理论教程》，是开展国防教育的实用教材。军事教师须具备政治素质过硬、作风纪律严明、身体素质较好等优势，满足高级或中级职</w:t>
      </w:r>
      <w:r>
        <w:rPr>
          <w:rFonts w:hint="eastAsia" w:ascii="仿宋" w:hAnsi="仿宋" w:eastAsia="仿宋" w:cs="仿宋"/>
          <w:sz w:val="24"/>
          <w:szCs w:val="24"/>
          <w:lang w:val="en-US"/>
        </w:rPr>
        <w:t>称</w:t>
      </w:r>
      <w:r>
        <w:rPr>
          <w:rFonts w:hint="eastAsia" w:ascii="仿宋" w:hAnsi="仿宋" w:eastAsia="仿宋" w:cs="仿宋"/>
          <w:sz w:val="24"/>
          <w:szCs w:val="24"/>
        </w:rPr>
        <w:t>。本课程的课程考核的方式为考查，考核成绩根据论文撰写情况进行评定。</w:t>
      </w:r>
    </w:p>
    <w:p>
      <w:pPr>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.军事技能</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课程目标:通过军事技能课的教学，让学生了解掌握军事基础知识和基本军事技能，</w:t>
      </w:r>
      <w:bookmarkStart w:id="0" w:name="_Hlk73089346"/>
      <w:r>
        <w:rPr>
          <w:rFonts w:hint="eastAsia" w:ascii="仿宋" w:hAnsi="仿宋" w:eastAsia="仿宋" w:cs="仿宋"/>
          <w:sz w:val="24"/>
          <w:szCs w:val="24"/>
        </w:rPr>
        <w:t>增强国防观念、国家安全意识和忧患危机意识，弘扬爱国主义精神、传承红色基因。了解中国人民解放军三大条令的主要内容，掌握队列动作的基本要领，养成良好的军事素养，增强组织纪律观念，培养学生令行禁止、团结奋进、顽强拼搏的过硬作风。了解轻武器的战斗性能，掌握射击动作要领，进行体会射击。学会单兵战术基本动作，了解战斗班组攻防的基本动作和战术原则，培养学生具备良好的战斗素养。</w:t>
      </w:r>
      <w:r>
        <w:rPr>
          <w:rFonts w:hint="eastAsia" w:ascii="仿宋" w:hAnsi="仿宋" w:eastAsia="仿宋" w:cs="仿宋"/>
          <w:sz w:val="24"/>
          <w:szCs w:val="24"/>
          <w:lang w:val="en-US"/>
        </w:rPr>
        <w:t>为</w:t>
      </w:r>
      <w:r>
        <w:rPr>
          <w:rFonts w:hint="eastAsia" w:ascii="仿宋" w:hAnsi="仿宋" w:eastAsia="仿宋" w:cs="仿宋"/>
          <w:sz w:val="24"/>
          <w:szCs w:val="24"/>
        </w:rPr>
        <w:t xml:space="preserve">中国人民解放军训练后备兵员和培养预备役军官打下坚实基础的目的。 </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w:t>
      </w:r>
      <w:bookmarkEnd w:id="0"/>
      <w:r>
        <w:rPr>
          <w:rFonts w:hint="eastAsia" w:ascii="仿宋" w:hAnsi="仿宋" w:eastAsia="仿宋" w:cs="仿宋"/>
          <w:sz w:val="24"/>
          <w:szCs w:val="24"/>
        </w:rPr>
        <w:t>:本课程包括共同条令教育与训练；射击与战术训练；防卫技能与战时防护训练；战备基础与应用训练等主要内容。</w:t>
      </w:r>
    </w:p>
    <w:p>
      <w:pPr>
        <w:pStyle w:val="15"/>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教学要求:本课程开设于第一学期前三周，</w:t>
      </w:r>
      <w:r>
        <w:rPr>
          <w:rFonts w:hint="eastAsia" w:ascii="仿宋" w:hAnsi="仿宋" w:eastAsia="仿宋" w:cs="仿宋"/>
          <w:bCs/>
          <w:sz w:val="24"/>
          <w:szCs w:val="24"/>
        </w:rPr>
        <w:t>共计84学时。本课程聘请部队官兵担任教官，在校内集中组织实训。学校成立军训旅，按营、连、排编成，训练中因人施教、由易到难、由浅入深，先分后合、分步细训，精讲多练、军政并重、循序渐进、劳逸结合、科学施训。</w:t>
      </w:r>
      <w:r>
        <w:rPr>
          <w:rFonts w:hint="eastAsia" w:ascii="仿宋" w:hAnsi="仿宋" w:eastAsia="仿宋" w:cs="仿宋"/>
          <w:sz w:val="24"/>
          <w:szCs w:val="24"/>
        </w:rPr>
        <w:t>教学方式以训练场地理论讲解为主。教学采用部队教员科学示范和实训等手段。</w:t>
      </w:r>
      <w:r>
        <w:rPr>
          <w:rFonts w:hint="eastAsia" w:ascii="仿宋" w:hAnsi="仿宋" w:eastAsia="仿宋" w:cs="仿宋"/>
          <w:bCs/>
          <w:sz w:val="24"/>
          <w:szCs w:val="24"/>
        </w:rPr>
        <w:t>教学方法采用先示范后讲解，先讲解后示范，边讲解边示范，“官教兵，兵教兵”等互帮互学的训练方法。</w:t>
      </w:r>
      <w:r>
        <w:rPr>
          <w:rFonts w:hint="eastAsia" w:ascii="仿宋" w:hAnsi="仿宋" w:eastAsia="仿宋" w:cs="仿宋"/>
          <w:sz w:val="24"/>
          <w:szCs w:val="24"/>
        </w:rPr>
        <w:t>考核方式为考查，军事技能训练考核由学校和承训教官共同组织实施。</w:t>
      </w:r>
    </w:p>
    <w:p>
      <w:pPr>
        <w:spacing w:line="440" w:lineRule="exact"/>
        <w:rPr>
          <w:rFonts w:ascii="黑体" w:hAnsi="黑体" w:eastAsia="黑体"/>
          <w:bCs/>
          <w:sz w:val="30"/>
          <w:szCs w:val="30"/>
        </w:rPr>
      </w:pPr>
      <w:r>
        <w:rPr>
          <w:rFonts w:hint="eastAsia" w:ascii="黑体" w:hAnsi="黑体" w:eastAsia="黑体"/>
          <w:bCs/>
          <w:sz w:val="30"/>
          <w:szCs w:val="30"/>
        </w:rPr>
        <w:t>（二）</w:t>
      </w:r>
      <w:r>
        <w:rPr>
          <w:rFonts w:ascii="黑体" w:hAnsi="黑体" w:eastAsia="黑体"/>
          <w:bCs/>
          <w:sz w:val="30"/>
          <w:szCs w:val="30"/>
        </w:rPr>
        <w:t>专业</w:t>
      </w:r>
      <w:r>
        <w:rPr>
          <w:rFonts w:hint="eastAsia" w:ascii="黑体" w:hAnsi="黑体" w:eastAsia="黑体"/>
          <w:bCs/>
          <w:sz w:val="30"/>
          <w:szCs w:val="30"/>
        </w:rPr>
        <w:t>知识课</w:t>
      </w:r>
    </w:p>
    <w:p>
      <w:pPr>
        <w:pStyle w:val="13"/>
        <w:spacing w:line="440" w:lineRule="exact"/>
        <w:ind w:firstLine="482"/>
        <w:jc w:val="both"/>
        <w:rPr>
          <w:rFonts w:ascii="仿宋" w:hAnsi="仿宋" w:eastAsia="仿宋" w:cs="仿宋"/>
          <w:b/>
          <w:bCs/>
          <w:sz w:val="24"/>
          <w:szCs w:val="24"/>
          <w:lang w:val="en-US"/>
        </w:rPr>
      </w:pPr>
      <w:r>
        <w:rPr>
          <w:rFonts w:ascii="仿宋" w:hAnsi="仿宋" w:eastAsia="仿宋" w:cs="仿宋"/>
          <w:b/>
          <w:bCs/>
          <w:sz w:val="24"/>
          <w:szCs w:val="24"/>
          <w:lang w:val="en-US"/>
        </w:rPr>
        <w:t>1.</w:t>
      </w:r>
      <w:r>
        <w:rPr>
          <w:rFonts w:hint="eastAsia" w:ascii="仿宋" w:hAnsi="仿宋" w:eastAsia="仿宋" w:cs="仿宋"/>
          <w:b/>
          <w:bCs/>
          <w:sz w:val="24"/>
          <w:szCs w:val="24"/>
          <w:lang w:val="en-US"/>
        </w:rPr>
        <w:t>机械制图</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课程目标:为机械制图员</w:t>
      </w:r>
      <w:r>
        <w:rPr>
          <w:rFonts w:hint="eastAsia" w:ascii="仿宋" w:hAnsi="仿宋" w:eastAsia="仿宋" w:cs="仿宋"/>
          <w:sz w:val="24"/>
          <w:szCs w:val="24"/>
          <w:lang w:val="en-US"/>
        </w:rPr>
        <w:t>岗位</w:t>
      </w:r>
      <w:r>
        <w:rPr>
          <w:rFonts w:hint="eastAsia" w:ascii="仿宋" w:hAnsi="仿宋" w:eastAsia="仿宋" w:cs="仿宋"/>
          <w:sz w:val="24"/>
          <w:szCs w:val="24"/>
        </w:rPr>
        <w:t>培养学生正确运用</w:t>
      </w:r>
      <w:r>
        <w:rPr>
          <w:rFonts w:hint="eastAsia" w:ascii="仿宋" w:hAnsi="仿宋" w:eastAsia="仿宋" w:cs="仿宋"/>
          <w:sz w:val="24"/>
          <w:szCs w:val="24"/>
          <w:lang w:val="en-US"/>
        </w:rPr>
        <w:t>视图</w:t>
      </w:r>
      <w:r>
        <w:rPr>
          <w:rFonts w:hint="eastAsia" w:ascii="仿宋" w:hAnsi="仿宋" w:eastAsia="仿宋" w:cs="仿宋"/>
          <w:sz w:val="24"/>
          <w:szCs w:val="24"/>
        </w:rPr>
        <w:t>来</w:t>
      </w:r>
      <w:r>
        <w:rPr>
          <w:rFonts w:hint="eastAsia" w:ascii="仿宋" w:hAnsi="仿宋" w:eastAsia="仿宋" w:cs="仿宋"/>
          <w:sz w:val="24"/>
          <w:szCs w:val="24"/>
          <w:lang w:val="en-US"/>
        </w:rPr>
        <w:t>表达</w:t>
      </w:r>
      <w:r>
        <w:rPr>
          <w:rFonts w:hint="eastAsia" w:ascii="仿宋" w:hAnsi="仿宋" w:eastAsia="仿宋" w:cs="仿宋"/>
          <w:sz w:val="24"/>
          <w:szCs w:val="24"/>
        </w:rPr>
        <w:t>机械</w:t>
      </w:r>
      <w:r>
        <w:rPr>
          <w:rFonts w:hint="eastAsia" w:ascii="仿宋" w:hAnsi="仿宋" w:eastAsia="仿宋" w:cs="仿宋"/>
          <w:sz w:val="24"/>
          <w:szCs w:val="24"/>
          <w:lang w:val="en-US"/>
        </w:rPr>
        <w:t>零部件的能力</w:t>
      </w:r>
      <w:r>
        <w:rPr>
          <w:rFonts w:hint="eastAsia" w:ascii="仿宋" w:hAnsi="仿宋" w:eastAsia="仿宋" w:cs="仿宋"/>
          <w:sz w:val="24"/>
          <w:szCs w:val="24"/>
        </w:rPr>
        <w:t>，培养学生空间想象能力和阅读机械图样能力，并能够按照国家标准绘制</w:t>
      </w:r>
      <w:r>
        <w:rPr>
          <w:rFonts w:hint="eastAsia" w:ascii="仿宋" w:hAnsi="仿宋" w:eastAsia="仿宋" w:cs="仿宋"/>
          <w:sz w:val="24"/>
          <w:szCs w:val="24"/>
          <w:lang w:val="en-US"/>
        </w:rPr>
        <w:t>装配图</w:t>
      </w:r>
      <w:r>
        <w:rPr>
          <w:rFonts w:hint="eastAsia" w:ascii="仿宋" w:hAnsi="仿宋" w:eastAsia="仿宋" w:cs="仿宋"/>
          <w:sz w:val="24"/>
          <w:szCs w:val="24"/>
        </w:rPr>
        <w:t>。</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rPr>
        <w:t>主要内容:机械制图的基本理论知识与技能和相关国家标准规定。学习独立阅读、绘制较复杂的零件图样正确标注尺寸、公差、表面粗糙度和技术要求。</w:t>
      </w:r>
      <w:r>
        <w:rPr>
          <w:rFonts w:hint="eastAsia" w:ascii="仿宋" w:hAnsi="仿宋" w:eastAsia="仿宋" w:cs="仿宋"/>
          <w:sz w:val="24"/>
          <w:szCs w:val="24"/>
          <w:lang w:val="en-US"/>
        </w:rPr>
        <w:t>能读懂简单装配图，了解装配关系。</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教学要求:机械制图课程是为专业核心课打下识图、绘图基础的专业基础课，理论学时为</w:t>
      </w:r>
      <w:r>
        <w:rPr>
          <w:rFonts w:hint="eastAsia" w:ascii="仿宋" w:hAnsi="仿宋" w:eastAsia="仿宋" w:cs="仿宋"/>
          <w:sz w:val="24"/>
          <w:szCs w:val="24"/>
          <w:lang w:val="en-US" w:eastAsia="zh-CN"/>
        </w:rPr>
        <w:t>48</w:t>
      </w:r>
      <w:r>
        <w:rPr>
          <w:rFonts w:hint="eastAsia" w:ascii="仿宋" w:hAnsi="仿宋" w:eastAsia="仿宋" w:cs="仿宋"/>
          <w:sz w:val="24"/>
          <w:szCs w:val="24"/>
          <w:lang w:val="en-US"/>
        </w:rPr>
        <w:t>学时</w:t>
      </w:r>
      <w:r>
        <w:rPr>
          <w:rFonts w:hint="eastAsia" w:ascii="仿宋" w:hAnsi="仿宋" w:eastAsia="仿宋" w:cs="仿宋"/>
          <w:sz w:val="24"/>
          <w:szCs w:val="24"/>
        </w:rPr>
        <w:t>，实践学时为</w:t>
      </w:r>
      <w:r>
        <w:rPr>
          <w:rFonts w:hint="eastAsia" w:ascii="仿宋" w:hAnsi="仿宋" w:eastAsia="仿宋" w:cs="仿宋"/>
          <w:sz w:val="24"/>
          <w:szCs w:val="24"/>
          <w:lang w:val="en-US" w:eastAsia="zh-CN"/>
        </w:rPr>
        <w:t>48</w:t>
      </w:r>
      <w:r>
        <w:rPr>
          <w:rFonts w:hint="eastAsia" w:ascii="仿宋" w:hAnsi="仿宋" w:eastAsia="仿宋" w:cs="仿宋"/>
          <w:sz w:val="24"/>
          <w:szCs w:val="24"/>
          <w:lang w:val="en-US"/>
        </w:rPr>
        <w:t>学时</w:t>
      </w:r>
      <w:r>
        <w:rPr>
          <w:rFonts w:hint="eastAsia" w:ascii="仿宋" w:hAnsi="仿宋" w:eastAsia="仿宋" w:cs="仿宋"/>
          <w:sz w:val="24"/>
          <w:szCs w:val="24"/>
        </w:rPr>
        <w:t>，课程总学时为</w:t>
      </w:r>
      <w:r>
        <w:rPr>
          <w:rFonts w:hint="eastAsia" w:ascii="仿宋" w:hAnsi="仿宋" w:eastAsia="仿宋" w:cs="仿宋"/>
          <w:sz w:val="24"/>
          <w:szCs w:val="24"/>
          <w:lang w:val="en-US" w:eastAsia="zh-CN"/>
        </w:rPr>
        <w:t>96</w:t>
      </w:r>
      <w:r>
        <w:rPr>
          <w:rFonts w:hint="eastAsia" w:ascii="仿宋" w:hAnsi="仿宋" w:eastAsia="仿宋" w:cs="仿宋"/>
          <w:sz w:val="24"/>
          <w:szCs w:val="24"/>
        </w:rPr>
        <w:t>学时，开设于第一学期和第二学期两个学期。课程授课地点为教室和多媒体制图实训室，多媒体制图教室应配有桌椅</w:t>
      </w:r>
      <w:r>
        <w:rPr>
          <w:rFonts w:ascii="仿宋" w:hAnsi="仿宋" w:eastAsia="仿宋" w:cs="仿宋"/>
          <w:sz w:val="24"/>
          <w:szCs w:val="24"/>
        </w:rPr>
        <w:t>100</w:t>
      </w:r>
      <w:r>
        <w:rPr>
          <w:rFonts w:hint="eastAsia" w:ascii="仿宋" w:hAnsi="仿宋" w:eastAsia="仿宋" w:cs="仿宋"/>
          <w:sz w:val="24"/>
          <w:szCs w:val="24"/>
        </w:rPr>
        <w:t>套、</w:t>
      </w:r>
      <w:r>
        <w:rPr>
          <w:rFonts w:ascii="仿宋" w:hAnsi="仿宋" w:eastAsia="仿宋" w:cs="仿宋"/>
          <w:sz w:val="24"/>
          <w:szCs w:val="24"/>
        </w:rPr>
        <w:t>A1</w:t>
      </w:r>
      <w:r>
        <w:rPr>
          <w:rFonts w:hint="eastAsia" w:ascii="仿宋" w:hAnsi="仿宋" w:eastAsia="仿宋" w:cs="仿宋"/>
          <w:sz w:val="24"/>
          <w:szCs w:val="24"/>
        </w:rPr>
        <w:t>图</w:t>
      </w:r>
      <w:r>
        <w:rPr>
          <w:rFonts w:hint="eastAsia" w:ascii="仿宋" w:hAnsi="仿宋" w:eastAsia="仿宋" w:cs="仿宋"/>
          <w:sz w:val="24"/>
          <w:szCs w:val="24"/>
          <w:lang w:val="en-US"/>
        </w:rPr>
        <w:t>板</w:t>
      </w:r>
      <w:r>
        <w:rPr>
          <w:rFonts w:ascii="仿宋" w:hAnsi="仿宋" w:eastAsia="仿宋" w:cs="仿宋"/>
          <w:sz w:val="24"/>
          <w:szCs w:val="24"/>
        </w:rPr>
        <w:t>100</w:t>
      </w:r>
      <w:r>
        <w:rPr>
          <w:rFonts w:hint="eastAsia" w:ascii="仿宋" w:hAnsi="仿宋" w:eastAsia="仿宋" w:cs="仿宋"/>
          <w:sz w:val="24"/>
          <w:szCs w:val="24"/>
        </w:rPr>
        <w:t>个、丁字尺</w:t>
      </w:r>
      <w:r>
        <w:rPr>
          <w:rFonts w:ascii="仿宋" w:hAnsi="仿宋" w:eastAsia="仿宋" w:cs="仿宋"/>
          <w:sz w:val="24"/>
          <w:szCs w:val="24"/>
        </w:rPr>
        <w:t>100</w:t>
      </w:r>
      <w:r>
        <w:rPr>
          <w:rFonts w:hint="eastAsia" w:ascii="仿宋" w:hAnsi="仿宋" w:eastAsia="仿宋" w:cs="仿宋"/>
          <w:sz w:val="24"/>
          <w:szCs w:val="24"/>
        </w:rPr>
        <w:t>把、图架</w:t>
      </w:r>
      <w:r>
        <w:rPr>
          <w:rFonts w:ascii="仿宋" w:hAnsi="仿宋" w:eastAsia="仿宋" w:cs="仿宋"/>
          <w:sz w:val="24"/>
          <w:szCs w:val="24"/>
        </w:rPr>
        <w:t>4</w:t>
      </w:r>
      <w:r>
        <w:rPr>
          <w:rFonts w:hint="eastAsia" w:ascii="仿宋" w:hAnsi="仿宋" w:eastAsia="仿宋" w:cs="仿宋"/>
          <w:sz w:val="24"/>
          <w:szCs w:val="24"/>
        </w:rPr>
        <w:t>台、多媒体教学设备</w:t>
      </w:r>
      <w:r>
        <w:rPr>
          <w:rFonts w:ascii="仿宋" w:hAnsi="仿宋" w:eastAsia="仿宋" w:cs="仿宋"/>
          <w:sz w:val="24"/>
          <w:szCs w:val="24"/>
        </w:rPr>
        <w:t>4</w:t>
      </w:r>
      <w:r>
        <w:rPr>
          <w:rFonts w:hint="eastAsia" w:ascii="仿宋" w:hAnsi="仿宋" w:eastAsia="仿宋" w:cs="仿宋"/>
          <w:sz w:val="24"/>
          <w:szCs w:val="24"/>
        </w:rPr>
        <w:t>套。所用教材应是高职高专规划教材，教材对国家规定视图表达方法、三视图投影规律，零件图、装配图表达方法描述应具体，重难点突出，模型案例丰富。课程重视理论联系实际，教师应具备双师资格、双师能力。教师以任务驱动、案例教学为主，教法以示范法、练习法、现场教学法等方法为主，使学生掌握机械制图的规定表达方法和绘图的基本技能。学生探究式学习，在图纸的绘制中发现问题解决问题，了解图纸设计理念，掌握图纸绘制技巧，具备能看懂图纸能设计绘制图纸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2.机械设计基础</w:t>
      </w:r>
    </w:p>
    <w:p>
      <w:pPr>
        <w:pStyle w:val="13"/>
        <w:spacing w:line="440" w:lineRule="exact"/>
        <w:ind w:firstLine="480"/>
        <w:jc w:val="both"/>
        <w:rPr>
          <w:rFonts w:ascii="仿宋" w:hAnsi="仿宋" w:eastAsia="仿宋" w:cs="仿宋"/>
          <w:sz w:val="24"/>
          <w:szCs w:val="24"/>
        </w:rPr>
      </w:pPr>
      <w:r>
        <w:rPr>
          <w:rFonts w:ascii="仿宋" w:hAnsi="仿宋" w:eastAsia="仿宋" w:cs="仿宋"/>
          <w:sz w:val="24"/>
          <w:szCs w:val="24"/>
        </w:rPr>
        <w:t>教学目标</w:t>
      </w:r>
      <w:r>
        <w:rPr>
          <w:rFonts w:hint="eastAsia" w:ascii="仿宋" w:hAnsi="仿宋" w:eastAsia="仿宋" w:cs="仿宋"/>
          <w:sz w:val="24"/>
          <w:szCs w:val="24"/>
        </w:rPr>
        <w:t>:本课程主要为机械产品设计员岗位培养学生设计分析能力，学习理论力学与材料力学的基本知识，掌握典型的零件机构，如平面连杆机构、传动机构、联接件、轴系零部件。</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主要内容:静力学的基础知识；构件受力分析；解决工程中的约束问题；材料力学的基础知识；平面连杆机构；传动机构；联接件、轴系零部件。</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教学要求:机械设计基础这门课程是一门重要的专业基础课，本课程为后续</w:t>
      </w:r>
      <w:r>
        <w:rPr>
          <w:rFonts w:hint="eastAsia" w:ascii="仿宋" w:hAnsi="仿宋" w:eastAsia="仿宋" w:cs="仿宋"/>
          <w:sz w:val="24"/>
          <w:szCs w:val="24"/>
          <w:lang w:val="en-US"/>
        </w:rPr>
        <w:t>典型零部件结构设计</w:t>
      </w:r>
      <w:r>
        <w:rPr>
          <w:rFonts w:hint="eastAsia" w:ascii="仿宋" w:hAnsi="仿宋" w:eastAsia="仿宋" w:cs="仿宋"/>
          <w:sz w:val="24"/>
          <w:szCs w:val="24"/>
        </w:rPr>
        <w:t>的学习</w:t>
      </w:r>
      <w:r>
        <w:rPr>
          <w:rFonts w:hint="eastAsia" w:ascii="仿宋" w:hAnsi="仿宋" w:eastAsia="仿宋" w:cs="仿宋"/>
          <w:sz w:val="24"/>
          <w:szCs w:val="24"/>
          <w:lang w:val="en-US"/>
        </w:rPr>
        <w:t>打下基础</w:t>
      </w:r>
      <w:r>
        <w:rPr>
          <w:rFonts w:hint="eastAsia" w:ascii="仿宋" w:hAnsi="仿宋" w:eastAsia="仿宋" w:cs="仿宋"/>
          <w:sz w:val="24"/>
          <w:szCs w:val="24"/>
        </w:rPr>
        <w:t>，使学生就业时能顺利的从事简单零部件设计等工作打下良好的基础。理论学时为</w:t>
      </w:r>
      <w:r>
        <w:rPr>
          <w:rFonts w:ascii="仿宋" w:hAnsi="仿宋" w:eastAsia="仿宋" w:cs="仿宋"/>
          <w:sz w:val="24"/>
          <w:szCs w:val="24"/>
        </w:rPr>
        <w:t>48</w:t>
      </w:r>
      <w:r>
        <w:rPr>
          <w:rFonts w:hint="eastAsia" w:ascii="仿宋" w:hAnsi="仿宋" w:eastAsia="仿宋" w:cs="仿宋"/>
          <w:sz w:val="24"/>
          <w:szCs w:val="24"/>
        </w:rPr>
        <w:t>学时，实践学时</w:t>
      </w:r>
      <w:r>
        <w:rPr>
          <w:rFonts w:ascii="仿宋" w:hAnsi="仿宋" w:eastAsia="仿宋" w:cs="仿宋"/>
          <w:sz w:val="24"/>
          <w:szCs w:val="24"/>
        </w:rPr>
        <w:t>48</w:t>
      </w:r>
      <w:r>
        <w:rPr>
          <w:rFonts w:hint="eastAsia" w:ascii="仿宋" w:hAnsi="仿宋" w:eastAsia="仿宋" w:cs="仿宋"/>
          <w:sz w:val="24"/>
          <w:szCs w:val="24"/>
        </w:rPr>
        <w:t>学时，总学时为</w:t>
      </w:r>
      <w:r>
        <w:rPr>
          <w:rFonts w:ascii="仿宋" w:hAnsi="仿宋" w:eastAsia="仿宋" w:cs="仿宋"/>
          <w:sz w:val="24"/>
          <w:szCs w:val="24"/>
        </w:rPr>
        <w:t>96</w:t>
      </w:r>
      <w:r>
        <w:rPr>
          <w:rFonts w:hint="eastAsia" w:ascii="仿宋" w:hAnsi="仿宋" w:eastAsia="仿宋" w:cs="仿宋"/>
          <w:sz w:val="24"/>
          <w:szCs w:val="24"/>
        </w:rPr>
        <w:t>学时，开设于第一学期与第二学期。课程授课地点为教室和机械设计实训室。教室应配有多媒体教具，教师多采用多媒体授课。实训室应配有平面连杆机构、凸轮机构、齿轮机构、轮系、减速器等基本教学实物。所用教材应是高职高专规划教材，教材内容以机械零件、机构设计基础知识为主。课程重视理论联系实际，教师应具有双师资格、双师能力，具有机械零部件设计分析能力。教师以项目教学、案例教学为主。教法以示范法、演示法、讨论法等教学法进行教学。让学生熟练运用力学平衡条件求解简单力系的平衡问题并能够对零部件受力分析和简单的强度计算，同时掌握通用机械零件和简单机械传动装置的设计，具备分析常用机构工作特性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3.机械制造基础</w:t>
      </w:r>
    </w:p>
    <w:p>
      <w:pPr>
        <w:pStyle w:val="13"/>
        <w:spacing w:line="440" w:lineRule="exact"/>
        <w:ind w:firstLine="480"/>
        <w:jc w:val="both"/>
        <w:rPr>
          <w:rFonts w:ascii="仿宋" w:hAnsi="仿宋" w:eastAsia="仿宋" w:cs="仿宋"/>
          <w:sz w:val="24"/>
          <w:szCs w:val="24"/>
        </w:rPr>
      </w:pPr>
      <w:r>
        <w:rPr>
          <w:rFonts w:ascii="仿宋" w:hAnsi="仿宋" w:eastAsia="仿宋" w:cs="仿宋"/>
          <w:sz w:val="24"/>
          <w:szCs w:val="24"/>
        </w:rPr>
        <w:t>教学目标</w:t>
      </w:r>
      <w:r>
        <w:rPr>
          <w:rFonts w:hint="eastAsia" w:ascii="仿宋" w:hAnsi="仿宋" w:eastAsia="仿宋" w:cs="仿宋"/>
          <w:sz w:val="24"/>
          <w:szCs w:val="24"/>
        </w:rPr>
        <w:t>:本课程为机械产品加工人员主要培养学生金属加工的基础知识。掌握金属材料的基础知识，了解钢的热处理方法与分析钢在加热时的组织转变。了解金属材料的热加工方法铸造、锻造、焊接的加工工艺基础理论知识。认识并掌握金属切削过程的基本规律。</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主要内容:学习各种零件表面的金属切削加工方法；学习金属材料的热加工方法和特种加工方法，以及这些加工方法所能达到的精度等级和表面粗糙度。</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教学要求:机械制造基础这门课程是</w:t>
      </w:r>
      <w:r>
        <w:rPr>
          <w:rFonts w:hint="eastAsia" w:ascii="仿宋" w:hAnsi="仿宋" w:eastAsia="仿宋" w:cs="仿宋"/>
          <w:sz w:val="24"/>
          <w:szCs w:val="24"/>
          <w:lang w:val="en-US"/>
        </w:rPr>
        <w:t>为机械制造工艺打基础的</w:t>
      </w:r>
      <w:r>
        <w:rPr>
          <w:rFonts w:hint="eastAsia" w:ascii="仿宋" w:hAnsi="仿宋" w:eastAsia="仿宋" w:cs="仿宋"/>
          <w:sz w:val="24"/>
          <w:szCs w:val="24"/>
        </w:rPr>
        <w:t>专业基础课，理论学时为</w:t>
      </w:r>
      <w:r>
        <w:rPr>
          <w:rFonts w:ascii="仿宋" w:hAnsi="仿宋" w:eastAsia="仿宋" w:cs="仿宋"/>
          <w:sz w:val="24"/>
          <w:szCs w:val="24"/>
        </w:rPr>
        <w:t>32</w:t>
      </w:r>
      <w:r>
        <w:rPr>
          <w:rFonts w:hint="eastAsia" w:ascii="仿宋" w:hAnsi="仿宋" w:eastAsia="仿宋" w:cs="仿宋"/>
          <w:sz w:val="24"/>
          <w:szCs w:val="24"/>
        </w:rPr>
        <w:t>学时，实践学时</w:t>
      </w:r>
      <w:r>
        <w:rPr>
          <w:rFonts w:ascii="仿宋" w:hAnsi="仿宋" w:eastAsia="仿宋" w:cs="仿宋"/>
          <w:sz w:val="24"/>
          <w:szCs w:val="24"/>
        </w:rPr>
        <w:t>32</w:t>
      </w:r>
      <w:r>
        <w:rPr>
          <w:rFonts w:hint="eastAsia" w:ascii="仿宋" w:hAnsi="仿宋" w:eastAsia="仿宋" w:cs="仿宋"/>
          <w:sz w:val="24"/>
          <w:szCs w:val="24"/>
        </w:rPr>
        <w:t>学时，总学时为</w:t>
      </w:r>
      <w:r>
        <w:rPr>
          <w:rFonts w:ascii="仿宋" w:hAnsi="仿宋" w:eastAsia="仿宋" w:cs="仿宋"/>
          <w:sz w:val="24"/>
          <w:szCs w:val="24"/>
        </w:rPr>
        <w:t>64</w:t>
      </w:r>
      <w:r>
        <w:rPr>
          <w:rFonts w:hint="eastAsia" w:ascii="仿宋" w:hAnsi="仿宋" w:eastAsia="仿宋" w:cs="仿宋"/>
          <w:sz w:val="24"/>
          <w:szCs w:val="24"/>
        </w:rPr>
        <w:t>学时，开设于第一学期与第二学期。课程授课地点为教室。教室应配有多媒体教具，教师多采用多媒体授课。所用教材应是高职高专规划教材，教材内容以金属材料、非金属材料、热处理、金属切削原理和金属切削加工等内容。课程重视理论联系实际，教师应具有双师资格、双师能力。教师以讲授法、演示法教学、讨论法教学为主。使学生获得关于金属材料和非金属材料及机床的基本知识、掌握热处理的方式和外圆、内孔、平面、螺纹加工的基本方法和工艺特点，具备对切削液合理选择、切削要素的选择和对于加工机床合理选择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4.公差配合与技术测量</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教学目标:本课程</w:t>
      </w:r>
      <w:r>
        <w:rPr>
          <w:rFonts w:hint="eastAsia" w:ascii="仿宋" w:hAnsi="仿宋" w:eastAsia="仿宋" w:cs="仿宋"/>
          <w:sz w:val="24"/>
          <w:szCs w:val="24"/>
          <w:lang w:val="en-US"/>
        </w:rPr>
        <w:t>可为产品质量检查人员</w:t>
      </w:r>
      <w:r>
        <w:rPr>
          <w:rFonts w:hint="eastAsia" w:ascii="仿宋" w:hAnsi="仿宋" w:eastAsia="仿宋" w:cs="仿宋"/>
          <w:sz w:val="24"/>
          <w:szCs w:val="24"/>
        </w:rPr>
        <w:t>培养</w:t>
      </w:r>
      <w:r>
        <w:rPr>
          <w:rFonts w:hint="eastAsia" w:ascii="仿宋" w:hAnsi="仿宋" w:eastAsia="仿宋" w:cs="仿宋"/>
          <w:sz w:val="24"/>
          <w:szCs w:val="24"/>
          <w:lang w:val="en-US"/>
        </w:rPr>
        <w:t>学生</w:t>
      </w:r>
      <w:r>
        <w:rPr>
          <w:rFonts w:hint="eastAsia" w:ascii="仿宋" w:hAnsi="仿宋" w:eastAsia="仿宋" w:cs="仿宋"/>
          <w:sz w:val="24"/>
          <w:szCs w:val="24"/>
        </w:rPr>
        <w:t>产品质量检查的能力，掌握公差配合与技术测量的基础知识，会用有关的公差配合标准，具有选用公差配合的初步能力，能正确选用量具量仪。</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主要内容:学习标准化和互换性的基本概念及有关的基本术语和定义；学习几何量公差标准的主要内容；学习测量技术的基本概念、基本规定。</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lang w:val="en-US"/>
        </w:rPr>
        <w:t>教学要求:公差配合与技术测量是为机械制造工艺、数控加工编程打下基础的专业基础课，理论学时为</w:t>
      </w:r>
      <w:r>
        <w:rPr>
          <w:rFonts w:ascii="仿宋" w:hAnsi="仿宋" w:eastAsia="仿宋" w:cs="仿宋"/>
          <w:sz w:val="24"/>
          <w:szCs w:val="24"/>
          <w:lang w:val="en-US"/>
        </w:rPr>
        <w:t>16</w:t>
      </w:r>
      <w:r>
        <w:rPr>
          <w:rFonts w:hint="eastAsia" w:ascii="仿宋" w:hAnsi="仿宋" w:eastAsia="仿宋" w:cs="仿宋"/>
          <w:sz w:val="24"/>
          <w:szCs w:val="24"/>
          <w:lang w:val="en-US"/>
        </w:rPr>
        <w:t>学时，实践学时为</w:t>
      </w:r>
      <w:r>
        <w:rPr>
          <w:rFonts w:ascii="仿宋" w:hAnsi="仿宋" w:eastAsia="仿宋" w:cs="仿宋"/>
          <w:sz w:val="24"/>
          <w:szCs w:val="24"/>
          <w:lang w:val="en-US"/>
        </w:rPr>
        <w:t>16</w:t>
      </w:r>
      <w:r>
        <w:rPr>
          <w:rFonts w:hint="eastAsia" w:ascii="仿宋" w:hAnsi="仿宋" w:eastAsia="仿宋" w:cs="仿宋"/>
          <w:sz w:val="24"/>
          <w:szCs w:val="24"/>
          <w:lang w:val="en-US"/>
        </w:rPr>
        <w:t>学时，课程总学时为</w:t>
      </w:r>
      <w:r>
        <w:rPr>
          <w:rFonts w:ascii="仿宋" w:hAnsi="仿宋" w:eastAsia="仿宋" w:cs="仿宋"/>
          <w:sz w:val="24"/>
          <w:szCs w:val="24"/>
          <w:lang w:val="en-US"/>
        </w:rPr>
        <w:t>32</w:t>
      </w:r>
      <w:r>
        <w:rPr>
          <w:rFonts w:hint="eastAsia" w:ascii="仿宋" w:hAnsi="仿宋" w:eastAsia="仿宋" w:cs="仿宋"/>
          <w:sz w:val="24"/>
          <w:szCs w:val="24"/>
          <w:lang w:val="en-US"/>
        </w:rPr>
        <w:t>学时，开设于第一学期。课程授课地点为教室和公差实训室，教室应配有多媒体教学用具，教师采用多媒体授课。公差实训室应配有桌椅</w:t>
      </w:r>
      <w:r>
        <w:rPr>
          <w:rFonts w:ascii="仿宋" w:hAnsi="仿宋" w:eastAsia="仿宋" w:cs="仿宋"/>
          <w:sz w:val="24"/>
          <w:szCs w:val="24"/>
          <w:lang w:val="en-US"/>
        </w:rPr>
        <w:t>20</w:t>
      </w:r>
      <w:r>
        <w:rPr>
          <w:rFonts w:hint="eastAsia" w:ascii="仿宋" w:hAnsi="仿宋" w:eastAsia="仿宋" w:cs="仿宋"/>
          <w:sz w:val="24"/>
          <w:szCs w:val="24"/>
          <w:lang w:val="en-US"/>
        </w:rPr>
        <w:t>套，量具、量块、轴类零件若干。所用教材应是高职高专规划教材，教材对公差配合标准、量具使用及互换性知识的描述应具体，重难点突出。课程重视理论联系实际，教师应具备双师资格、双师能力。教师以任务驱动、讲练结合法教学为主，使学生掌握误差检测、粗糙度等量具使用技巧以及公差配合的选用。具备读懂图纸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5.电工电子技术</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lang w:val="en-US"/>
        </w:rPr>
        <w:t>教学目标:</w:t>
      </w:r>
      <w:r>
        <w:rPr>
          <w:rFonts w:hint="eastAsia" w:ascii="仿宋" w:hAnsi="仿宋" w:eastAsia="仿宋" w:cs="仿宋"/>
          <w:sz w:val="24"/>
          <w:szCs w:val="24"/>
        </w:rPr>
        <w:t>本课程为机械设备操作员培养学生正确应用电路的基本</w:t>
      </w:r>
      <w:r>
        <w:rPr>
          <w:rFonts w:hint="eastAsia" w:ascii="仿宋" w:hAnsi="仿宋" w:eastAsia="仿宋" w:cs="仿宋"/>
          <w:sz w:val="24"/>
          <w:szCs w:val="24"/>
          <w:lang w:val="en-US"/>
        </w:rPr>
        <w:t>方法</w:t>
      </w:r>
      <w:r>
        <w:rPr>
          <w:rFonts w:hint="eastAsia" w:ascii="仿宋" w:hAnsi="仿宋" w:eastAsia="仿宋" w:cs="仿宋"/>
          <w:sz w:val="24"/>
          <w:szCs w:val="24"/>
        </w:rPr>
        <w:t>，掌握分析电路的方法，掌握三相电路基本知识，了解三相异步电动机的基本知识，掌握三相异步电动机基本控制电路，能读懂简单的控制电路原理图。</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主要内容:学习直流电路、正弦交流电、三相电路、磁路与变压器、异步电动机、继电接触器控制系统、安全用电、常用半导体器件。</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lang w:val="en-US"/>
        </w:rPr>
        <w:t>教学要求:电工电子技术是为机械设备操作人员培养学生电工电子相关知识。理论学时为</w:t>
      </w:r>
      <w:r>
        <w:rPr>
          <w:rFonts w:hint="eastAsia" w:ascii="仿宋" w:hAnsi="仿宋" w:eastAsia="仿宋" w:cs="仿宋"/>
          <w:sz w:val="24"/>
          <w:szCs w:val="24"/>
          <w:lang w:val="en-US" w:eastAsia="zh-CN"/>
        </w:rPr>
        <w:t>16</w:t>
      </w:r>
      <w:r>
        <w:rPr>
          <w:rFonts w:hint="eastAsia" w:ascii="仿宋" w:hAnsi="仿宋" w:eastAsia="仿宋" w:cs="仿宋"/>
          <w:sz w:val="24"/>
          <w:szCs w:val="24"/>
          <w:lang w:val="en-US"/>
        </w:rPr>
        <w:t>学时，实践学时为</w:t>
      </w:r>
      <w:r>
        <w:rPr>
          <w:rFonts w:hint="eastAsia" w:ascii="仿宋" w:hAnsi="仿宋" w:eastAsia="仿宋" w:cs="仿宋"/>
          <w:sz w:val="24"/>
          <w:szCs w:val="24"/>
          <w:lang w:val="en-US" w:eastAsia="zh-CN"/>
        </w:rPr>
        <w:t>16</w:t>
      </w:r>
      <w:r>
        <w:rPr>
          <w:rFonts w:hint="eastAsia" w:ascii="仿宋" w:hAnsi="仿宋" w:eastAsia="仿宋" w:cs="仿宋"/>
          <w:sz w:val="24"/>
          <w:szCs w:val="24"/>
          <w:lang w:val="en-US"/>
        </w:rPr>
        <w:t>学时，课程总学时为</w:t>
      </w:r>
      <w:r>
        <w:rPr>
          <w:rFonts w:hint="eastAsia" w:ascii="仿宋" w:hAnsi="仿宋" w:eastAsia="仿宋" w:cs="仿宋"/>
          <w:sz w:val="24"/>
          <w:szCs w:val="24"/>
          <w:lang w:val="en-US" w:eastAsia="zh-CN"/>
        </w:rPr>
        <w:t>32</w:t>
      </w:r>
      <w:r>
        <w:rPr>
          <w:rFonts w:hint="eastAsia" w:ascii="仿宋" w:hAnsi="仿宋" w:eastAsia="仿宋" w:cs="仿宋"/>
          <w:sz w:val="24"/>
          <w:szCs w:val="24"/>
          <w:lang w:val="en-US"/>
        </w:rPr>
        <w:t>学时，开设于第二学期。课程授课地点为教室，教室应配有多媒体教学用具，教师采用多媒体授课。所用教材应是高职高专规划教材，教材内容以电工电子技术为主。课程重视理论联系实际，教师应具备相关电路原理知识和电气实践能力。课程授课形式以讲练为主。教师应多采用讲授法、讨论法、演示法进行教学。使学生获得电工电子技术必要的基本理论、基本知识和基本技能，掌握电路的基本工作原理、分析方法，具备识别及选择常用电子元器件的能力，掌握数字逻辑电路有关的基本概念。</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6.液压传动</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教学目标:本课程为机械设备操作员培养学生了解液压传动基本概念与基本原理；掌握液压元件的故障分析、排查方法；掌握液压基本回路、液压系统的阅读与分析方法。</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主要内容:学习液压传动基本概念与基本原理；学习液压元件的故障分析以及排查方法；学习液压基本回路分析方法；学习简单液压系统回路设计。</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教学要求:液压传动课是以专业知识为主的专业基础课。理论学时为</w:t>
      </w:r>
      <w:r>
        <w:rPr>
          <w:rFonts w:ascii="仿宋" w:hAnsi="仿宋" w:eastAsia="仿宋" w:cs="仿宋"/>
          <w:sz w:val="24"/>
          <w:szCs w:val="24"/>
        </w:rPr>
        <w:t>16</w:t>
      </w:r>
      <w:r>
        <w:rPr>
          <w:rFonts w:hint="eastAsia" w:ascii="仿宋" w:hAnsi="仿宋" w:eastAsia="仿宋" w:cs="仿宋"/>
          <w:sz w:val="24"/>
          <w:szCs w:val="24"/>
        </w:rPr>
        <w:t>学时，实践学时为</w:t>
      </w:r>
      <w:r>
        <w:rPr>
          <w:rFonts w:ascii="仿宋" w:hAnsi="仿宋" w:eastAsia="仿宋" w:cs="仿宋"/>
          <w:sz w:val="24"/>
          <w:szCs w:val="24"/>
        </w:rPr>
        <w:t>16</w:t>
      </w:r>
      <w:r>
        <w:rPr>
          <w:rFonts w:hint="eastAsia" w:ascii="仿宋" w:hAnsi="仿宋" w:eastAsia="仿宋" w:cs="仿宋"/>
          <w:sz w:val="24"/>
          <w:szCs w:val="24"/>
        </w:rPr>
        <w:t>学时，课程总学时为</w:t>
      </w:r>
      <w:r>
        <w:rPr>
          <w:rFonts w:ascii="仿宋" w:hAnsi="仿宋" w:eastAsia="仿宋" w:cs="仿宋"/>
          <w:sz w:val="24"/>
          <w:szCs w:val="24"/>
        </w:rPr>
        <w:t>32</w:t>
      </w:r>
      <w:r>
        <w:rPr>
          <w:rFonts w:hint="eastAsia" w:ascii="仿宋" w:hAnsi="仿宋" w:eastAsia="仿宋" w:cs="仿宋"/>
          <w:sz w:val="24"/>
          <w:szCs w:val="24"/>
        </w:rPr>
        <w:t>学时，开设于第三学期。课程授课地点为教室和</w:t>
      </w:r>
      <w:r>
        <w:rPr>
          <w:rFonts w:hint="eastAsia" w:ascii="仿宋" w:hAnsi="仿宋" w:eastAsia="仿宋" w:cs="仿宋"/>
          <w:sz w:val="24"/>
          <w:szCs w:val="24"/>
          <w:lang w:val="en-US"/>
        </w:rPr>
        <w:t>液压</w:t>
      </w:r>
      <w:r>
        <w:rPr>
          <w:rFonts w:hint="eastAsia" w:ascii="仿宋" w:hAnsi="仿宋" w:eastAsia="仿宋" w:cs="仿宋"/>
          <w:sz w:val="24"/>
          <w:szCs w:val="24"/>
        </w:rPr>
        <w:t>实训室，教室应配有多媒体教学用具，教师采用多媒体授课。</w:t>
      </w:r>
      <w:r>
        <w:rPr>
          <w:rFonts w:hint="eastAsia" w:ascii="仿宋" w:hAnsi="仿宋" w:eastAsia="仿宋" w:cs="仿宋"/>
          <w:sz w:val="24"/>
          <w:szCs w:val="24"/>
          <w:lang w:val="en-US"/>
        </w:rPr>
        <w:t>液压</w:t>
      </w:r>
      <w:r>
        <w:rPr>
          <w:rFonts w:hint="eastAsia" w:ascii="仿宋" w:hAnsi="仿宋" w:eastAsia="仿宋" w:cs="仿宋"/>
          <w:sz w:val="24"/>
          <w:szCs w:val="24"/>
        </w:rPr>
        <w:t>实训室应配有典型液压泵及相关拆装工具，所用教材应是高职高专规划教材，教材内容以液压传动为主。课程重视理论联系实际，教师应具备液压传动相关知识，理解各种液压泵的工作原理，能够熟练拆装典型液压泵。课程授课形式多样化，不同的课程内容授课方式不同，常用的授课形式有讲练结合，项目化教学。教师应多采用练习法、演示法、情景教学法进行教学。让学生理解液压传动的基本概念和工作原理，掌握典型液压泵的工作特点及应用场合，能够对液压系统进行故障分析、排查。掌握液压基本回路、液压系统的阅读与分析方法。</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7.典型零部件结构设计</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教学目标:为机械产品设计员培养学生典型零部件设计的能力，并以生产技能为主线，根据职业岗位需要及学生特点设计内容，对学生实际操作能力进行的培养。</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主要内容:带传动装置典型零部件、轴端连接装置典型零部件、齿轮减速器典型零部件、凸轮传动机构设计与选用。</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rPr>
        <w:t>教学要求:</w:t>
      </w:r>
      <w:r>
        <w:rPr>
          <w:rFonts w:hint="eastAsia" w:ascii="仿宋" w:hAnsi="仿宋" w:eastAsia="仿宋" w:cs="仿宋"/>
          <w:sz w:val="24"/>
          <w:szCs w:val="24"/>
          <w:lang w:val="en-US"/>
        </w:rPr>
        <w:t>典型零部件结构设计是为岗位技能课打基础的专业核心课，讲授设计零件的步骤。其理论学时为32学时，实践学时为32学时，课程总学时为64学时，开设于第三学期。课程授课地点为教室，教室应配有多媒体教学用具，教师采用典型零部件模型与多媒体授课。所用教材应是高职高专规划教材，教材对轴类零部件的设计、螺栓的校核、齿轮的设计知识的描述应具体，重难点突出。课程重视理论联系实际，教师应具备双师资格、双师能力。教师以任务驱动、讲练结合法教学为主，使学生掌握轴类零件设计方法、螺栓校核以及轮系设计的方法。具备选用标准件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8.机械制造工艺</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教学目标:为机械设计员培养学生设计</w:t>
      </w:r>
      <w:r>
        <w:rPr>
          <w:rFonts w:hint="eastAsia" w:ascii="仿宋" w:hAnsi="仿宋" w:eastAsia="仿宋" w:cs="仿宋"/>
          <w:sz w:val="24"/>
          <w:szCs w:val="24"/>
          <w:lang w:val="en-US"/>
        </w:rPr>
        <w:t>加工</w:t>
      </w:r>
      <w:r>
        <w:rPr>
          <w:rFonts w:hint="eastAsia" w:ascii="仿宋" w:hAnsi="仿宋" w:eastAsia="仿宋" w:cs="仿宋"/>
          <w:sz w:val="24"/>
          <w:szCs w:val="24"/>
        </w:rPr>
        <w:t>步骤工艺卡片的能力，使学生掌握机械加工工艺的基本理论知识，熟悉制定工艺规程的原则，步骤和方法。使学生具有制定零件加工工艺规程的能力和分析、解决生产中一般工艺问题的能力。</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主要内容:机械加工工艺规程的制订基本理论知识、轴类、箱体类、套筒类、</w:t>
      </w:r>
      <w:r>
        <w:rPr>
          <w:rFonts w:hint="eastAsia" w:ascii="仿宋" w:hAnsi="仿宋" w:eastAsia="仿宋" w:cs="仿宋"/>
          <w:sz w:val="24"/>
          <w:szCs w:val="24"/>
          <w:lang w:val="en-US"/>
        </w:rPr>
        <w:t>叉</w:t>
      </w:r>
      <w:r>
        <w:rPr>
          <w:rFonts w:hint="eastAsia" w:ascii="仿宋" w:hAnsi="仿宋" w:eastAsia="仿宋" w:cs="仿宋"/>
          <w:sz w:val="24"/>
          <w:szCs w:val="24"/>
        </w:rPr>
        <w:t>杆类零件的机械加工工艺分析。掌握装配工作的基本内容。</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w:t>
      </w:r>
      <w:r>
        <w:rPr>
          <w:rFonts w:hint="eastAsia" w:ascii="仿宋" w:hAnsi="仿宋" w:eastAsia="仿宋" w:cs="仿宋"/>
          <w:sz w:val="24"/>
          <w:szCs w:val="24"/>
          <w:lang w:val="en-US"/>
        </w:rPr>
        <w:t>机械制造工艺是为机械产品设计员培养学生产品工艺卡片制作的专业核心课，其理论学时为48学时，实践学时为48学时，课程总学时为96学时，开设于第三学期和第四学期。课程授课地点为教室，教室应配有多媒体教学用具，教师采用多媒体授课。所用教材应是高职高专规划教材，教材对轴类、轮盘类、叉杆类、箱体类零件的加工工艺讲解详细案例充分，重难点突出。课程重视理论联系实际，教师应具备双师资格、同时具备3年以上相关工作经验。教师以任务驱动、讲练结合法教学为主，使学生掌握四大类零件的加工工艺。具备编写工艺卡片的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9.数控加工编程</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w:t>
      </w:r>
      <w:r>
        <w:rPr>
          <w:rFonts w:hint="eastAsia" w:ascii="仿宋" w:hAnsi="仿宋" w:eastAsia="仿宋" w:cs="仿宋"/>
          <w:sz w:val="24"/>
          <w:szCs w:val="24"/>
          <w:lang w:val="en-US"/>
        </w:rPr>
        <w:t>培养学生数控编程的能力，</w:t>
      </w:r>
      <w:r>
        <w:rPr>
          <w:rFonts w:hint="eastAsia" w:ascii="仿宋" w:hAnsi="仿宋" w:eastAsia="仿宋" w:cs="仿宋"/>
          <w:sz w:val="24"/>
          <w:szCs w:val="24"/>
        </w:rPr>
        <w:t>让学生了解数控设备的操作与编程的方法，便于学生在机械设计的时候能更加符合实际生产需求，使学生可以掌握数控机床零件的编程与加工，并能够使用宇龙数控仿真软件进行零件的加工的仿真加工。</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主要内容:数控技术概述、数控加工编程基础知识、数控机床程序编制、宇龙数控仿真软件操作等知识。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教学要求:数控加工编程是为机械设备操作人员培养学生数控设备编程能力的专业核心课。理论学时为</w:t>
      </w:r>
      <w:r>
        <w:rPr>
          <w:rFonts w:hint="eastAsia" w:ascii="仿宋" w:hAnsi="仿宋" w:eastAsia="仿宋" w:cs="仿宋"/>
          <w:sz w:val="24"/>
          <w:szCs w:val="24"/>
          <w:lang w:val="en-US" w:eastAsia="zh-CN"/>
        </w:rPr>
        <w:t>38</w:t>
      </w:r>
      <w:r>
        <w:rPr>
          <w:rFonts w:hint="eastAsia" w:ascii="仿宋" w:hAnsi="仿宋" w:eastAsia="仿宋" w:cs="仿宋"/>
          <w:sz w:val="24"/>
          <w:szCs w:val="24"/>
        </w:rPr>
        <w:t>学时，实践学时为</w:t>
      </w:r>
      <w:r>
        <w:rPr>
          <w:rFonts w:hint="eastAsia" w:ascii="仿宋" w:hAnsi="仿宋" w:eastAsia="仿宋" w:cs="仿宋"/>
          <w:sz w:val="24"/>
          <w:szCs w:val="24"/>
          <w:lang w:val="en-US" w:eastAsia="zh-CN"/>
        </w:rPr>
        <w:t>58</w:t>
      </w:r>
      <w:r>
        <w:rPr>
          <w:rFonts w:hint="eastAsia" w:ascii="仿宋" w:hAnsi="仿宋" w:eastAsia="仿宋" w:cs="仿宋"/>
          <w:sz w:val="24"/>
          <w:szCs w:val="24"/>
        </w:rPr>
        <w:t>学时，课程总学时为</w:t>
      </w:r>
      <w:r>
        <w:rPr>
          <w:rFonts w:hint="eastAsia" w:ascii="仿宋" w:hAnsi="仿宋" w:eastAsia="仿宋" w:cs="仿宋"/>
          <w:sz w:val="24"/>
          <w:szCs w:val="24"/>
          <w:lang w:val="en-US" w:eastAsia="zh-CN"/>
        </w:rPr>
        <w:t>96</w:t>
      </w:r>
      <w:r>
        <w:rPr>
          <w:rFonts w:hint="eastAsia" w:ascii="仿宋" w:hAnsi="仿宋" w:eastAsia="仿宋" w:cs="仿宋"/>
          <w:sz w:val="24"/>
          <w:szCs w:val="24"/>
        </w:rPr>
        <w:t>学时，开设于第三、四学期。课程授课地点为教室和数控仿真实训室，教室应配有多媒体教学用具，教师采用多媒体授课。数控仿真实训室应配有数控仿真软件，所用教材应是高职高专规划教材，教材内容以数控加工编程理论知识为主导，以上机模拟仿真加工为核心。课程重视理论联系实际，教师应具实际数控设备编程加工经验，理解数控加工编程的理论知识，掌握数控仿真软件的使用技能。授课形式有讲练结合，项目化教学。教师采用任务教学法、讲授法进行教学。让学生理解数控加工编程技术原理和数控编程理论知识，掌握数控加工仿真软件操作。</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10.工业产品造型</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教学目标:掌握产品设计原理，了解技术和艺术、设计、审美文化的相互关系，拓宽学生视野，改善知识结构，培养学生的创新能力。可以从事一些初步的造型设计工作，学会正确评估产品的造型质量。</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主要内容:学习工业产品造型设计的任务和原则；学习形态设计的基本理论和方法；学习色彩学理论；学习与产品造型设计有关的人机工程学知识；学习造型设计表现技法。</w:t>
      </w:r>
    </w:p>
    <w:p>
      <w:pPr>
        <w:pStyle w:val="13"/>
        <w:spacing w:line="440" w:lineRule="exact"/>
        <w:ind w:firstLine="480"/>
        <w:jc w:val="both"/>
        <w:rPr>
          <w:rFonts w:ascii="仿宋" w:hAnsi="仿宋" w:eastAsia="仿宋" w:cs="仿宋"/>
          <w:sz w:val="24"/>
          <w:szCs w:val="24"/>
          <w:lang w:val="en-US"/>
        </w:rPr>
      </w:pPr>
      <w:r>
        <w:rPr>
          <w:rFonts w:ascii="仿宋" w:hAnsi="仿宋" w:eastAsia="仿宋" w:cs="仿宋"/>
          <w:sz w:val="24"/>
          <w:szCs w:val="24"/>
          <w:lang w:val="en-US"/>
        </w:rPr>
        <w:t>教学要求</w:t>
      </w:r>
      <w:r>
        <w:rPr>
          <w:rFonts w:hint="eastAsia" w:ascii="仿宋" w:hAnsi="仿宋" w:eastAsia="仿宋" w:cs="仿宋"/>
          <w:sz w:val="24"/>
          <w:szCs w:val="24"/>
          <w:lang w:val="en-US"/>
        </w:rPr>
        <w:t>:工业产品造型是为产品造型设计岗位和模型制作岗位人员培养学生产品造型能力的专业核心课。其理论学时为64学时，实践学时为64学时，课程总学时为128学时，开设于第三学期和第四学期。课程授课地点为教室和机械CAD/CAM实训室，教室应配有多媒体，机械CAD/CAM实训室应配有1套多媒体教学用具和50台计算机，教师采用多媒体和计算机教师端授课。所用教材应是高职高专规划教材，教材对形式美学设计、形态美学设计、标志设计、色彩设计描述应具体，重难点突出。课程重视理论联系实际，教师应具备一定的美术基础、双师能力。教师以任务驱动、讲练结合法教学为主，使学生掌握手稿设计、颜色搭配与产品形态设计技巧。具备基础的产品造型能力。</w:t>
      </w:r>
    </w:p>
    <w:p>
      <w:pPr>
        <w:spacing w:line="440" w:lineRule="exact"/>
        <w:rPr>
          <w:rFonts w:ascii="黑体" w:hAnsi="黑体" w:eastAsia="黑体"/>
          <w:bCs/>
          <w:sz w:val="30"/>
          <w:szCs w:val="30"/>
        </w:rPr>
      </w:pPr>
      <w:r>
        <w:rPr>
          <w:rFonts w:hint="eastAsia" w:ascii="黑体" w:hAnsi="黑体" w:eastAsia="黑体"/>
          <w:bCs/>
          <w:sz w:val="30"/>
          <w:szCs w:val="30"/>
        </w:rPr>
        <w:t>（三）</w:t>
      </w:r>
      <w:r>
        <w:rPr>
          <w:rFonts w:ascii="黑体" w:hAnsi="黑体" w:eastAsia="黑体"/>
          <w:bCs/>
          <w:sz w:val="30"/>
          <w:szCs w:val="30"/>
        </w:rPr>
        <w:t>职业能力</w:t>
      </w:r>
      <w:r>
        <w:rPr>
          <w:rFonts w:hint="eastAsia" w:ascii="黑体" w:hAnsi="黑体" w:eastAsia="黑体"/>
          <w:bCs/>
          <w:sz w:val="30"/>
          <w:szCs w:val="30"/>
        </w:rPr>
        <w:t>课</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1.车工工艺实训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课程目标:重点培养学生对质检量具的使用技能，</w:t>
      </w:r>
      <w:r>
        <w:rPr>
          <w:rFonts w:hint="eastAsia" w:ascii="仿宋" w:hAnsi="仿宋" w:eastAsia="仿宋"/>
          <w:bCs/>
          <w:sz w:val="24"/>
          <w:szCs w:val="24"/>
        </w:rPr>
        <w:t>掌握车工常用刀具的结构，掌握车削的有关计算方法，能独立制定简单工件（圆柱面、圆锥面）的车削工艺并加工。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主要内容:</w:t>
      </w:r>
      <w:r>
        <w:rPr>
          <w:rFonts w:hint="eastAsia" w:ascii="仿宋" w:hAnsi="仿宋" w:eastAsia="仿宋"/>
          <w:bCs/>
          <w:sz w:val="24"/>
          <w:szCs w:val="24"/>
        </w:rPr>
        <w:t>主要包括车削基础知识、车刀及刃磨方法、车轴类零件以及典型工件的车削工艺分析等知识。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教学要求:车工工艺实训课是以职业能力为主的职业技能课，理论学时为0</w:t>
      </w:r>
      <w:r>
        <w:rPr>
          <w:rFonts w:hint="eastAsia" w:ascii="仿宋" w:hAnsi="仿宋" w:eastAsia="仿宋" w:cs="仿宋"/>
          <w:sz w:val="24"/>
          <w:szCs w:val="24"/>
        </w:rPr>
        <w:t>学时</w:t>
      </w:r>
      <w:r>
        <w:rPr>
          <w:rFonts w:hint="eastAsia" w:ascii="仿宋" w:hAnsi="仿宋" w:eastAsia="仿宋"/>
          <w:sz w:val="24"/>
          <w:szCs w:val="24"/>
        </w:rPr>
        <w:t>，实践学时为3</w:t>
      </w:r>
      <w:r>
        <w:rPr>
          <w:rFonts w:ascii="仿宋" w:hAnsi="仿宋" w:eastAsia="仿宋"/>
          <w:sz w:val="24"/>
          <w:szCs w:val="24"/>
        </w:rPr>
        <w:t>2</w:t>
      </w:r>
      <w:r>
        <w:rPr>
          <w:rFonts w:hint="eastAsia" w:ascii="仿宋" w:hAnsi="仿宋" w:eastAsia="仿宋" w:cs="仿宋"/>
          <w:sz w:val="24"/>
          <w:szCs w:val="24"/>
        </w:rPr>
        <w:t>学时</w:t>
      </w:r>
      <w:r>
        <w:rPr>
          <w:rFonts w:hint="eastAsia" w:ascii="仿宋" w:hAnsi="仿宋" w:eastAsia="仿宋"/>
          <w:sz w:val="24"/>
          <w:szCs w:val="24"/>
        </w:rPr>
        <w:t>，课程总学时为</w:t>
      </w:r>
      <w:r>
        <w:rPr>
          <w:rFonts w:ascii="仿宋" w:hAnsi="仿宋" w:eastAsia="仿宋"/>
          <w:sz w:val="24"/>
          <w:szCs w:val="24"/>
        </w:rPr>
        <w:t>32</w:t>
      </w:r>
      <w:r>
        <w:rPr>
          <w:rFonts w:hint="eastAsia" w:ascii="仿宋" w:hAnsi="仿宋" w:eastAsia="仿宋"/>
          <w:sz w:val="24"/>
          <w:szCs w:val="24"/>
        </w:rPr>
        <w:t>学时，开设于第一学期。课程授课地点为机械加工实训中心，中心应配有车床</w:t>
      </w:r>
      <w:r>
        <w:rPr>
          <w:rFonts w:ascii="仿宋" w:hAnsi="仿宋" w:eastAsia="仿宋"/>
          <w:sz w:val="24"/>
          <w:szCs w:val="24"/>
        </w:rPr>
        <w:t>30</w:t>
      </w:r>
      <w:r>
        <w:rPr>
          <w:rFonts w:hint="eastAsia" w:ascii="仿宋" w:hAnsi="仿宋" w:eastAsia="仿宋"/>
          <w:sz w:val="24"/>
          <w:szCs w:val="24"/>
        </w:rPr>
        <w:t>台以上、车刀、量具、教具若干，应配有理实一体化教学区。所用教材应是高职高专规划教材，教材对操作性知识的描述应具体。课程重视理论联系实际，教师应具备高级工以上职业资格。教师以现场教学为主，通过教师示范、亲手操作、实际检测等教学方法让学生掌握必要的技能。学生小组学习，操作车床，了解车床结构、传动原理、操作步骤。</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2.钳工工艺实训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课程目标:</w:t>
      </w:r>
      <w:r>
        <w:rPr>
          <w:rFonts w:hint="eastAsia" w:ascii="仿宋" w:hAnsi="仿宋" w:eastAsia="仿宋"/>
          <w:bCs/>
          <w:sz w:val="24"/>
          <w:szCs w:val="24"/>
        </w:rPr>
        <w:t>本课程主要培养学生使用工具进行机械零件、组件和成品的装配与加工的技能人才。通过学习学生应掌握锯削、锉削加工工艺，并能够进行简单的零件加工。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主要内容:</w:t>
      </w:r>
      <w:r>
        <w:rPr>
          <w:rFonts w:hint="eastAsia" w:ascii="仿宋" w:hAnsi="仿宋" w:eastAsia="仿宋"/>
          <w:bCs/>
          <w:sz w:val="24"/>
          <w:szCs w:val="24"/>
        </w:rPr>
        <w:t>主要包括锯削加工工艺、锉削加工工艺、钻削加工工艺、常用量具的使用等相关技能。</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教学要求:钳工工艺实训课是以职业能力为主的职业技能课，理论学时为0</w:t>
      </w:r>
      <w:r>
        <w:rPr>
          <w:rFonts w:hint="eastAsia" w:ascii="仿宋" w:hAnsi="仿宋" w:eastAsia="仿宋" w:cs="仿宋"/>
          <w:sz w:val="24"/>
          <w:szCs w:val="24"/>
        </w:rPr>
        <w:t>学时</w:t>
      </w:r>
      <w:r>
        <w:rPr>
          <w:rFonts w:hint="eastAsia" w:ascii="仿宋" w:hAnsi="仿宋" w:eastAsia="仿宋"/>
          <w:sz w:val="24"/>
          <w:szCs w:val="24"/>
        </w:rPr>
        <w:t>，实践学时为3</w:t>
      </w:r>
      <w:r>
        <w:rPr>
          <w:rFonts w:ascii="仿宋" w:hAnsi="仿宋" w:eastAsia="仿宋"/>
          <w:sz w:val="24"/>
          <w:szCs w:val="24"/>
        </w:rPr>
        <w:t>2</w:t>
      </w:r>
      <w:r>
        <w:rPr>
          <w:rFonts w:hint="eastAsia" w:ascii="仿宋" w:hAnsi="仿宋" w:eastAsia="仿宋" w:cs="仿宋"/>
          <w:sz w:val="24"/>
          <w:szCs w:val="24"/>
        </w:rPr>
        <w:t>学时</w:t>
      </w:r>
      <w:r>
        <w:rPr>
          <w:rFonts w:hint="eastAsia" w:ascii="仿宋" w:hAnsi="仿宋" w:eastAsia="仿宋"/>
          <w:sz w:val="24"/>
          <w:szCs w:val="24"/>
        </w:rPr>
        <w:t>，课程总学时为</w:t>
      </w:r>
      <w:r>
        <w:rPr>
          <w:rFonts w:ascii="仿宋" w:hAnsi="仿宋" w:eastAsia="仿宋"/>
          <w:sz w:val="24"/>
          <w:szCs w:val="24"/>
        </w:rPr>
        <w:t>32</w:t>
      </w:r>
      <w:r>
        <w:rPr>
          <w:rFonts w:hint="eastAsia" w:ascii="仿宋" w:hAnsi="仿宋" w:eastAsia="仿宋"/>
          <w:sz w:val="24"/>
          <w:szCs w:val="24"/>
        </w:rPr>
        <w:t>学时，开设于第一学期。课程授课地点为钳工实训室，实训室应配有台虎钳5</w:t>
      </w:r>
      <w:r>
        <w:rPr>
          <w:rFonts w:ascii="仿宋" w:hAnsi="仿宋" w:eastAsia="仿宋"/>
          <w:sz w:val="24"/>
          <w:szCs w:val="24"/>
        </w:rPr>
        <w:t>0</w:t>
      </w:r>
      <w:r>
        <w:rPr>
          <w:rFonts w:hint="eastAsia" w:ascii="仿宋" w:hAnsi="仿宋" w:eastAsia="仿宋"/>
          <w:sz w:val="24"/>
          <w:szCs w:val="24"/>
        </w:rPr>
        <w:t>个以上、锉刀1</w:t>
      </w:r>
      <w:r>
        <w:rPr>
          <w:rFonts w:ascii="仿宋" w:hAnsi="仿宋" w:eastAsia="仿宋"/>
          <w:sz w:val="24"/>
          <w:szCs w:val="24"/>
        </w:rPr>
        <w:t>00</w:t>
      </w:r>
      <w:r>
        <w:rPr>
          <w:rFonts w:hint="eastAsia" w:ascii="仿宋" w:hAnsi="仿宋" w:eastAsia="仿宋"/>
          <w:sz w:val="24"/>
          <w:szCs w:val="24"/>
        </w:rPr>
        <w:t>把、钻床4台、教具若干，应配有理实一体化教学区。所用教材应是高职高专规划教材，教材对操作性知识的描述应具体。课程重视理论联系实际，教师应具备高级工以上职业资格。教师以现场教学为主，通过教师示范、亲手操作、实际检测等教学方法让学生掌握必要的技能。学生独立操作，完成任务，提高实际动手操作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3.3D打印技术</w:t>
      </w:r>
    </w:p>
    <w:p>
      <w:pPr>
        <w:pStyle w:val="13"/>
        <w:spacing w:line="440" w:lineRule="exact"/>
        <w:ind w:firstLine="480"/>
        <w:jc w:val="both"/>
        <w:rPr>
          <w:rFonts w:ascii="仿宋" w:hAnsi="仿宋" w:eastAsia="仿宋" w:cs="Times New Roman"/>
          <w:sz w:val="24"/>
          <w:szCs w:val="24"/>
          <w:lang w:val="en-US"/>
        </w:rPr>
      </w:pPr>
      <w:r>
        <w:rPr>
          <w:rFonts w:hint="eastAsia" w:ascii="仿宋" w:hAnsi="仿宋" w:eastAsia="仿宋" w:cs="Times New Roman"/>
          <w:sz w:val="24"/>
          <w:szCs w:val="24"/>
          <w:lang w:val="en-US"/>
        </w:rPr>
        <w:t>课程目标:培养学生创造能力，能够将设计的产品通过3D打印技术制作为实体模型。具有能够通过使用</w:t>
      </w:r>
      <w:r>
        <w:rPr>
          <w:rFonts w:ascii="仿宋" w:hAnsi="仿宋" w:eastAsia="仿宋" w:cs="Times New Roman"/>
          <w:sz w:val="24"/>
          <w:szCs w:val="24"/>
          <w:lang w:val="en-US"/>
        </w:rPr>
        <w:t>CAXA</w:t>
      </w:r>
      <w:r>
        <w:rPr>
          <w:rFonts w:hint="eastAsia" w:ascii="仿宋" w:hAnsi="仿宋" w:eastAsia="仿宋" w:cs="Times New Roman"/>
          <w:sz w:val="24"/>
          <w:szCs w:val="24"/>
          <w:lang w:val="en-US"/>
        </w:rPr>
        <w:t>、</w:t>
      </w:r>
      <w:r>
        <w:rPr>
          <w:rFonts w:ascii="仿宋" w:hAnsi="仿宋" w:eastAsia="仿宋" w:cs="Times New Roman"/>
          <w:sz w:val="24"/>
          <w:szCs w:val="24"/>
          <w:lang w:val="en-US"/>
        </w:rPr>
        <w:t>UG</w:t>
      </w:r>
      <w:r>
        <w:rPr>
          <w:rFonts w:hint="eastAsia" w:ascii="仿宋" w:hAnsi="仿宋" w:eastAsia="仿宋" w:cs="Times New Roman"/>
          <w:sz w:val="24"/>
          <w:szCs w:val="24"/>
          <w:lang w:val="en-US"/>
        </w:rPr>
        <w:t>、</w:t>
      </w:r>
      <w:r>
        <w:rPr>
          <w:rFonts w:ascii="仿宋" w:hAnsi="仿宋" w:eastAsia="仿宋" w:cs="Times New Roman"/>
          <w:sz w:val="24"/>
          <w:szCs w:val="24"/>
          <w:lang w:val="en-US"/>
        </w:rPr>
        <w:t>SketchUp</w:t>
      </w:r>
      <w:r>
        <w:rPr>
          <w:rFonts w:hint="eastAsia" w:ascii="仿宋" w:hAnsi="仿宋" w:eastAsia="仿宋" w:cs="Times New Roman"/>
          <w:sz w:val="24"/>
          <w:szCs w:val="24"/>
          <w:lang w:val="en-US"/>
        </w:rPr>
        <w:t>三维绘图软件建模的能力。具备</w:t>
      </w:r>
      <w:r>
        <w:rPr>
          <w:rFonts w:ascii="仿宋" w:hAnsi="仿宋" w:eastAsia="仿宋" w:cs="Times New Roman"/>
          <w:sz w:val="24"/>
          <w:szCs w:val="24"/>
          <w:lang w:val="en-US"/>
        </w:rPr>
        <w:t>Pango</w:t>
      </w:r>
      <w:r>
        <w:rPr>
          <w:rFonts w:hint="eastAsia" w:ascii="仿宋" w:hAnsi="仿宋" w:eastAsia="仿宋" w:cs="Times New Roman"/>
          <w:sz w:val="24"/>
          <w:szCs w:val="24"/>
          <w:lang w:val="en-US"/>
        </w:rPr>
        <w:t>软件的切片处理流程。</w:t>
      </w:r>
    </w:p>
    <w:p>
      <w:pPr>
        <w:pStyle w:val="13"/>
        <w:spacing w:line="440" w:lineRule="exact"/>
        <w:ind w:firstLine="480"/>
        <w:jc w:val="both"/>
        <w:rPr>
          <w:rFonts w:ascii="仿宋" w:hAnsi="仿宋" w:eastAsia="仿宋" w:cs="Times New Roman"/>
          <w:sz w:val="24"/>
          <w:szCs w:val="24"/>
          <w:lang w:val="en-US"/>
        </w:rPr>
      </w:pPr>
      <w:r>
        <w:rPr>
          <w:rFonts w:hint="eastAsia" w:ascii="仿宋" w:hAnsi="仿宋" w:eastAsia="仿宋" w:cs="Times New Roman"/>
          <w:sz w:val="24"/>
          <w:szCs w:val="24"/>
          <w:lang w:val="en-US"/>
        </w:rPr>
        <w:t>主要内容:</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打印技术原理、</w:t>
      </w:r>
      <w:r>
        <w:rPr>
          <w:rFonts w:ascii="仿宋" w:hAnsi="仿宋" w:eastAsia="仿宋" w:cs="Times New Roman"/>
          <w:sz w:val="24"/>
          <w:szCs w:val="24"/>
          <w:lang w:val="en-US"/>
        </w:rPr>
        <w:t>Pango</w:t>
      </w:r>
      <w:r>
        <w:rPr>
          <w:rFonts w:hint="eastAsia" w:ascii="仿宋" w:hAnsi="仿宋" w:eastAsia="仿宋" w:cs="Times New Roman"/>
          <w:sz w:val="24"/>
          <w:szCs w:val="24"/>
          <w:lang w:val="en-US"/>
        </w:rPr>
        <w:t>切片软件的使用、</w:t>
      </w:r>
      <w:r>
        <w:rPr>
          <w:rFonts w:ascii="仿宋" w:hAnsi="仿宋" w:eastAsia="仿宋" w:cs="Times New Roman"/>
          <w:sz w:val="24"/>
          <w:szCs w:val="24"/>
          <w:lang w:val="en-US"/>
        </w:rPr>
        <w:t>Sketch Up</w:t>
      </w:r>
      <w:r>
        <w:rPr>
          <w:rFonts w:hint="eastAsia" w:ascii="仿宋" w:hAnsi="仿宋" w:eastAsia="仿宋" w:cs="Times New Roman"/>
          <w:sz w:val="24"/>
          <w:szCs w:val="24"/>
          <w:lang w:val="en-US"/>
        </w:rPr>
        <w:t>软件的使用、其他三维绘图软件建模、</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打印设备的保养与维护。</w:t>
      </w:r>
    </w:p>
    <w:p>
      <w:pPr>
        <w:pStyle w:val="13"/>
        <w:spacing w:line="440" w:lineRule="exact"/>
        <w:ind w:firstLine="480"/>
        <w:jc w:val="both"/>
        <w:rPr>
          <w:rFonts w:ascii="仿宋" w:hAnsi="仿宋" w:eastAsia="仿宋" w:cs="Times New Roman"/>
          <w:sz w:val="24"/>
          <w:szCs w:val="24"/>
          <w:lang w:val="en-US"/>
        </w:rPr>
      </w:pPr>
      <w:r>
        <w:rPr>
          <w:rFonts w:hint="eastAsia" w:ascii="仿宋" w:hAnsi="仿宋" w:eastAsia="仿宋" w:cs="Times New Roman"/>
          <w:sz w:val="24"/>
          <w:szCs w:val="24"/>
          <w:lang w:val="en-US"/>
        </w:rPr>
        <w:t>教学要求:</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打印技术是为模型制作人员培养学生</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打印模型的能力，理论学时为</w:t>
      </w:r>
      <w:r>
        <w:rPr>
          <w:rFonts w:ascii="仿宋" w:hAnsi="仿宋" w:eastAsia="仿宋" w:cs="Times New Roman"/>
          <w:sz w:val="24"/>
          <w:szCs w:val="24"/>
          <w:lang w:val="en-US"/>
        </w:rPr>
        <w:t>0</w:t>
      </w:r>
      <w:r>
        <w:rPr>
          <w:rFonts w:hint="eastAsia" w:ascii="仿宋" w:hAnsi="仿宋" w:eastAsia="仿宋" w:cs="仿宋"/>
          <w:sz w:val="24"/>
          <w:szCs w:val="24"/>
          <w:lang w:val="en-US"/>
        </w:rPr>
        <w:t>学时</w:t>
      </w:r>
      <w:r>
        <w:rPr>
          <w:rFonts w:hint="eastAsia" w:ascii="仿宋" w:hAnsi="仿宋" w:eastAsia="仿宋" w:cs="Times New Roman"/>
          <w:sz w:val="24"/>
          <w:szCs w:val="24"/>
          <w:lang w:val="en-US"/>
        </w:rPr>
        <w:t>，实践学时为</w:t>
      </w:r>
      <w:r>
        <w:rPr>
          <w:rFonts w:hint="eastAsia" w:ascii="仿宋" w:hAnsi="仿宋" w:eastAsia="仿宋" w:cs="Times New Roman"/>
          <w:sz w:val="24"/>
          <w:szCs w:val="24"/>
          <w:lang w:val="en-US" w:eastAsia="zh-CN"/>
        </w:rPr>
        <w:t>64</w:t>
      </w:r>
      <w:r>
        <w:rPr>
          <w:rFonts w:hint="eastAsia" w:ascii="仿宋" w:hAnsi="仿宋" w:eastAsia="仿宋" w:cs="仿宋"/>
          <w:sz w:val="24"/>
          <w:szCs w:val="24"/>
          <w:lang w:val="en-US"/>
        </w:rPr>
        <w:t>学时</w:t>
      </w:r>
      <w:r>
        <w:rPr>
          <w:rFonts w:hint="eastAsia" w:ascii="仿宋" w:hAnsi="仿宋" w:eastAsia="仿宋" w:cs="Times New Roman"/>
          <w:sz w:val="24"/>
          <w:szCs w:val="24"/>
          <w:lang w:val="en-US"/>
        </w:rPr>
        <w:t>，课程总学时为</w:t>
      </w:r>
      <w:r>
        <w:rPr>
          <w:rFonts w:hint="eastAsia" w:ascii="仿宋" w:hAnsi="仿宋" w:eastAsia="仿宋" w:cs="Times New Roman"/>
          <w:sz w:val="24"/>
          <w:szCs w:val="24"/>
          <w:lang w:val="en-US" w:eastAsia="zh-CN"/>
        </w:rPr>
        <w:t>64</w:t>
      </w:r>
      <w:r>
        <w:rPr>
          <w:rFonts w:hint="eastAsia" w:ascii="仿宋" w:hAnsi="仿宋" w:eastAsia="仿宋" w:cs="Times New Roman"/>
          <w:sz w:val="24"/>
          <w:szCs w:val="24"/>
          <w:lang w:val="en-US"/>
        </w:rPr>
        <w:t>学时，开设于第四学期。课程授课地点为</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打印实训室，实训室应配有</w:t>
      </w:r>
      <w:r>
        <w:rPr>
          <w:rFonts w:ascii="仿宋" w:hAnsi="仿宋" w:eastAsia="仿宋" w:cs="Times New Roman"/>
          <w:sz w:val="24"/>
          <w:szCs w:val="24"/>
          <w:lang w:val="en-US"/>
        </w:rPr>
        <w:t>10</w:t>
      </w:r>
      <w:r>
        <w:rPr>
          <w:rFonts w:hint="eastAsia" w:ascii="仿宋" w:hAnsi="仿宋" w:eastAsia="仿宋" w:cs="Times New Roman"/>
          <w:sz w:val="24"/>
          <w:szCs w:val="24"/>
          <w:lang w:val="en-US"/>
        </w:rPr>
        <w:t>台以上</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机及教具若干，所用教材应是高职高专规划教材，教材对操作性知识的描述应具体。课程重视理论联系实际，教师应具备高级工以上职业资格。教师以现场教学为主，通过教师示范、亲手操作、实际检测等教学方法让学生掌握必要的</w:t>
      </w:r>
      <w:r>
        <w:rPr>
          <w:rFonts w:ascii="仿宋" w:hAnsi="仿宋" w:eastAsia="仿宋" w:cs="Times New Roman"/>
          <w:sz w:val="24"/>
          <w:szCs w:val="24"/>
          <w:lang w:val="en-US"/>
        </w:rPr>
        <w:t>3D</w:t>
      </w:r>
      <w:r>
        <w:rPr>
          <w:rFonts w:hint="eastAsia" w:ascii="仿宋" w:hAnsi="仿宋" w:eastAsia="仿宋" w:cs="Times New Roman"/>
          <w:sz w:val="24"/>
          <w:szCs w:val="24"/>
          <w:lang w:val="en-US"/>
        </w:rPr>
        <w:t>打印技能。学生独立操作，完成任务，提高实际动手操作能力。</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4.UG软件应用技术</w:t>
      </w:r>
    </w:p>
    <w:p>
      <w:pPr>
        <w:pStyle w:val="13"/>
        <w:spacing w:line="440" w:lineRule="exact"/>
        <w:ind w:firstLine="480"/>
        <w:jc w:val="both"/>
        <w:rPr>
          <w:rFonts w:ascii="仿宋" w:hAnsi="仿宋" w:eastAsia="仿宋" w:cs="仿宋"/>
          <w:sz w:val="24"/>
          <w:szCs w:val="24"/>
        </w:rPr>
      </w:pPr>
      <w:r>
        <w:rPr>
          <w:rFonts w:ascii="仿宋" w:hAnsi="仿宋" w:eastAsia="仿宋" w:cs="Times New Roman"/>
          <w:sz w:val="24"/>
          <w:szCs w:val="24"/>
          <w:lang w:val="en-US"/>
        </w:rPr>
        <w:t>课程目标</w:t>
      </w:r>
      <w:r>
        <w:rPr>
          <w:rFonts w:hint="eastAsia" w:ascii="仿宋" w:hAnsi="仿宋" w:eastAsia="仿宋" w:cs="Times New Roman"/>
          <w:sz w:val="24"/>
          <w:szCs w:val="24"/>
          <w:lang w:val="en-US"/>
        </w:rPr>
        <w:t>:</w:t>
      </w:r>
      <w:r>
        <w:rPr>
          <w:rFonts w:hint="eastAsia" w:ascii="仿宋" w:hAnsi="仿宋" w:eastAsia="仿宋" w:cs="仿宋"/>
          <w:sz w:val="24"/>
          <w:szCs w:val="24"/>
        </w:rPr>
        <w:t>使学生熟练掌握UG软件的用法，能够应用UG绘制三维零件的实体模型、熟练掌握UG装配功能的用法、熟练掌握UG仿真加工与G代码生成。</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主要内容:平面图形的绘制，拉伸、旋转的布尔运算、UG装配功能的使用、UG仿真加工、走刀路径与G代码生成。</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rPr>
        <w:t>教学要求:UG软件应用</w:t>
      </w:r>
      <w:r>
        <w:rPr>
          <w:rFonts w:hint="eastAsia" w:ascii="仿宋" w:hAnsi="仿宋" w:eastAsia="仿宋"/>
          <w:sz w:val="24"/>
          <w:szCs w:val="24"/>
        </w:rPr>
        <w:t>是</w:t>
      </w:r>
      <w:r>
        <w:rPr>
          <w:rFonts w:hint="eastAsia" w:ascii="仿宋" w:hAnsi="仿宋" w:eastAsia="仿宋" w:cs="仿宋"/>
          <w:sz w:val="24"/>
          <w:szCs w:val="24"/>
          <w:lang w:val="en-US"/>
        </w:rPr>
        <w:t>为机械制图人员和机械设计人员培养学生计算机辅助设计能力的专业核心课。其理论学时为48学时，实践学时为48学时，课程总学时为96学时，开设于第四学期。课程授课地点为机械CAD/CAM实训室，机械CAD/CAM实训室应配有1套多媒体教学用具和50台计算机，教师采用多媒体和计算机教师端授课。所用教材应是高职高专规划教材，教材对UG软件的平面功能，建模操作、装配操作的练习丰富、重难点突出。教师应具备双师能力，并有2年以上相关工作经验。教师以任务驱动法、讲练结合法教学为主，使学生掌握UG软件基本操作。具备三维建模设计、装配的能力。</w:t>
      </w:r>
    </w:p>
    <w:p>
      <w:pPr>
        <w:spacing w:line="440" w:lineRule="exact"/>
        <w:rPr>
          <w:rFonts w:ascii="黑体" w:hAnsi="黑体" w:eastAsia="黑体"/>
          <w:bCs/>
          <w:sz w:val="30"/>
          <w:szCs w:val="30"/>
        </w:rPr>
      </w:pPr>
      <w:r>
        <w:rPr>
          <w:rFonts w:hint="eastAsia" w:ascii="黑体" w:hAnsi="黑体" w:eastAsia="黑体"/>
          <w:bCs/>
          <w:sz w:val="30"/>
          <w:szCs w:val="30"/>
        </w:rPr>
        <w:t>（四）岗位技能课</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1.机械产品设计实训</w:t>
      </w:r>
    </w:p>
    <w:p>
      <w:pPr>
        <w:pStyle w:val="13"/>
        <w:spacing w:line="440" w:lineRule="exact"/>
        <w:ind w:firstLine="480"/>
        <w:jc w:val="both"/>
        <w:rPr>
          <w:rFonts w:ascii="仿宋" w:hAnsi="仿宋" w:eastAsia="仿宋" w:cs="仿宋"/>
          <w:sz w:val="24"/>
          <w:szCs w:val="24"/>
          <w:lang w:val="en-US"/>
        </w:rPr>
      </w:pPr>
      <w:r>
        <w:rPr>
          <w:rFonts w:ascii="仿宋" w:hAnsi="仿宋" w:eastAsia="仿宋" w:cs="Times New Roman"/>
          <w:sz w:val="24"/>
          <w:szCs w:val="24"/>
          <w:lang w:val="en-US"/>
        </w:rPr>
        <w:t>课程目标</w:t>
      </w:r>
      <w:r>
        <w:rPr>
          <w:rFonts w:hint="eastAsia" w:ascii="仿宋" w:hAnsi="仿宋" w:eastAsia="仿宋" w:cs="Times New Roman"/>
          <w:sz w:val="24"/>
          <w:szCs w:val="24"/>
          <w:lang w:val="en-US"/>
        </w:rPr>
        <w:t>:了解机械产品设计的方法与步骤，了解机械产品相关参数设计的原则，掌握为机械产品配标准件的能力，为接下来的顶岗实习打下基础。</w:t>
      </w:r>
    </w:p>
    <w:p>
      <w:pPr>
        <w:pStyle w:val="13"/>
        <w:spacing w:line="440" w:lineRule="exact"/>
        <w:ind w:firstLine="480"/>
        <w:jc w:val="both"/>
        <w:rPr>
          <w:rFonts w:ascii="仿宋" w:hAnsi="仿宋" w:eastAsia="仿宋" w:cs="仿宋"/>
          <w:sz w:val="24"/>
          <w:szCs w:val="24"/>
          <w:lang w:val="en-US"/>
        </w:rPr>
      </w:pPr>
      <w:r>
        <w:rPr>
          <w:rFonts w:hint="eastAsia" w:ascii="仿宋" w:hAnsi="仿宋" w:eastAsia="仿宋" w:cs="仿宋"/>
          <w:sz w:val="24"/>
          <w:szCs w:val="24"/>
        </w:rPr>
        <w:t>主要内容:</w:t>
      </w:r>
      <w:r>
        <w:rPr>
          <w:rFonts w:hint="eastAsia" w:ascii="仿宋" w:hAnsi="仿宋" w:eastAsia="仿宋" w:cs="仿宋"/>
          <w:sz w:val="24"/>
          <w:szCs w:val="24"/>
          <w:lang w:val="en-US"/>
        </w:rPr>
        <w:t>齿轮泵的齿轮啮合计算与齿轮的设计，齿轮泵的轴类零件设计</w:t>
      </w:r>
      <w:r>
        <w:rPr>
          <w:rFonts w:hint="eastAsia" w:ascii="仿宋" w:hAnsi="仿宋" w:eastAsia="仿宋" w:cs="仿宋"/>
          <w:sz w:val="24"/>
          <w:szCs w:val="24"/>
        </w:rPr>
        <w:t>、</w:t>
      </w:r>
      <w:r>
        <w:rPr>
          <w:rFonts w:hint="eastAsia" w:ascii="仿宋" w:hAnsi="仿宋" w:eastAsia="仿宋" w:cs="仿宋"/>
          <w:sz w:val="24"/>
          <w:szCs w:val="24"/>
          <w:lang w:val="en-US"/>
        </w:rPr>
        <w:t>齿轮泵泵体的设计与齿轮泵装配图的设计。</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教学要求:</w:t>
      </w:r>
      <w:r>
        <w:rPr>
          <w:rFonts w:hint="eastAsia" w:ascii="仿宋" w:hAnsi="仿宋" w:eastAsia="仿宋"/>
          <w:sz w:val="24"/>
          <w:szCs w:val="24"/>
        </w:rPr>
        <w:t>机械产品设计实训是提高学生专业课程技能的岗位技能课，理论学时为0</w:t>
      </w:r>
      <w:r>
        <w:rPr>
          <w:rFonts w:hint="eastAsia" w:ascii="仿宋" w:hAnsi="仿宋" w:eastAsia="仿宋" w:cs="仿宋"/>
          <w:sz w:val="24"/>
          <w:szCs w:val="24"/>
        </w:rPr>
        <w:t>学时</w:t>
      </w:r>
      <w:r>
        <w:rPr>
          <w:rFonts w:hint="eastAsia" w:ascii="仿宋" w:hAnsi="仿宋" w:eastAsia="仿宋"/>
          <w:sz w:val="24"/>
          <w:szCs w:val="24"/>
        </w:rPr>
        <w:t>，实践学时为</w:t>
      </w:r>
      <w:r>
        <w:rPr>
          <w:rFonts w:ascii="仿宋" w:hAnsi="仿宋" w:eastAsia="仿宋"/>
          <w:sz w:val="24"/>
          <w:szCs w:val="24"/>
        </w:rPr>
        <w:t>4</w:t>
      </w:r>
      <w:r>
        <w:rPr>
          <w:rFonts w:hint="eastAsia" w:ascii="仿宋" w:hAnsi="仿宋" w:eastAsia="仿宋"/>
          <w:sz w:val="24"/>
          <w:szCs w:val="24"/>
        </w:rPr>
        <w:t>80</w:t>
      </w:r>
      <w:r>
        <w:rPr>
          <w:rFonts w:hint="eastAsia" w:ascii="仿宋" w:hAnsi="仿宋" w:eastAsia="仿宋" w:cs="仿宋"/>
          <w:sz w:val="24"/>
          <w:szCs w:val="24"/>
        </w:rPr>
        <w:t>学时</w:t>
      </w:r>
      <w:r>
        <w:rPr>
          <w:rFonts w:hint="eastAsia" w:ascii="仿宋" w:hAnsi="仿宋" w:eastAsia="仿宋"/>
          <w:sz w:val="24"/>
          <w:szCs w:val="24"/>
        </w:rPr>
        <w:t>，课程总学时为</w:t>
      </w:r>
      <w:r>
        <w:rPr>
          <w:rFonts w:ascii="仿宋" w:hAnsi="仿宋" w:eastAsia="仿宋"/>
          <w:sz w:val="24"/>
          <w:szCs w:val="24"/>
        </w:rPr>
        <w:t>4</w:t>
      </w:r>
      <w:r>
        <w:rPr>
          <w:rFonts w:hint="eastAsia" w:ascii="仿宋" w:hAnsi="仿宋" w:eastAsia="仿宋"/>
          <w:sz w:val="24"/>
          <w:szCs w:val="24"/>
        </w:rPr>
        <w:t>80学时，开设于第五学期。课程授课地点为教室与校外实训基地，由教师为学生提供相关的机械产品样品学生进行测绘。以产品测绘为主，参数计算为辅。教师应具备高级工以上职业资格，并具有3年以上企业工作经验。以示范教学为主，学生以练习法，自主学习为主，让学生掌握必要的技能。</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2.机械装备制造顶岗实习</w:t>
      </w:r>
    </w:p>
    <w:p>
      <w:pPr>
        <w:spacing w:line="440" w:lineRule="exact"/>
        <w:ind w:firstLine="480" w:firstLineChars="200"/>
        <w:jc w:val="both"/>
        <w:rPr>
          <w:rFonts w:ascii="仿宋" w:hAnsi="仿宋" w:eastAsia="仿宋"/>
          <w:b/>
          <w:bCs/>
          <w:sz w:val="24"/>
          <w:szCs w:val="24"/>
        </w:rPr>
      </w:pPr>
      <w:r>
        <w:rPr>
          <w:rFonts w:hint="eastAsia" w:ascii="仿宋" w:hAnsi="仿宋" w:eastAsia="仿宋"/>
          <w:sz w:val="24"/>
          <w:szCs w:val="24"/>
        </w:rPr>
        <w:t>课程目标:了解机械加工企业的岗位架构、岗位职能、规章制度等。结合机械设计与制造专业特点进行实习。掌握机械图纸的设计规程与零部件设计的方法，积累工作经验，基本胜任岗位要求，为日后就业打下坚实基础。</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主要内容:机械零件图纸的绘制、分析零件图的加工工艺、分析装配图的装配方法、测绘零部件。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教学要求:机械装备制造顶岗实习课是以岗位技能为主的岗位必修课，理论学时为0</w:t>
      </w:r>
      <w:r>
        <w:rPr>
          <w:rFonts w:hint="eastAsia" w:ascii="仿宋" w:hAnsi="仿宋" w:eastAsia="仿宋" w:cs="仿宋"/>
          <w:sz w:val="24"/>
          <w:szCs w:val="24"/>
        </w:rPr>
        <w:t>学时</w:t>
      </w:r>
      <w:r>
        <w:rPr>
          <w:rFonts w:hint="eastAsia" w:ascii="仿宋" w:hAnsi="仿宋" w:eastAsia="仿宋"/>
          <w:sz w:val="24"/>
          <w:szCs w:val="24"/>
        </w:rPr>
        <w:t>，实践学时为</w:t>
      </w:r>
      <w:r>
        <w:rPr>
          <w:rFonts w:ascii="仿宋" w:hAnsi="仿宋" w:eastAsia="仿宋"/>
          <w:sz w:val="24"/>
          <w:szCs w:val="24"/>
        </w:rPr>
        <w:t>400</w:t>
      </w:r>
      <w:r>
        <w:rPr>
          <w:rFonts w:hint="eastAsia" w:ascii="仿宋" w:hAnsi="仿宋" w:eastAsia="仿宋" w:cs="仿宋"/>
          <w:sz w:val="24"/>
          <w:szCs w:val="24"/>
        </w:rPr>
        <w:t>学时</w:t>
      </w:r>
      <w:r>
        <w:rPr>
          <w:rFonts w:hint="eastAsia" w:ascii="仿宋" w:hAnsi="仿宋" w:eastAsia="仿宋"/>
          <w:sz w:val="24"/>
          <w:szCs w:val="24"/>
        </w:rPr>
        <w:t>，课程总学时为</w:t>
      </w:r>
      <w:r>
        <w:rPr>
          <w:rFonts w:ascii="仿宋" w:hAnsi="仿宋" w:eastAsia="仿宋"/>
          <w:sz w:val="24"/>
          <w:szCs w:val="24"/>
        </w:rPr>
        <w:t>400</w:t>
      </w:r>
      <w:r>
        <w:rPr>
          <w:rFonts w:hint="eastAsia" w:ascii="仿宋" w:hAnsi="仿宋" w:eastAsia="仿宋"/>
          <w:sz w:val="24"/>
          <w:szCs w:val="24"/>
        </w:rPr>
        <w:t>学时，开设于第六学期。课程授课地点为校企合作企业，企业为学生提供制图人员、三维建模及编程人员、图纸分析技术人员等顶岗实习岗位。课程重视理论联系实际，企业师傅应具备高级工以上职业资格。以现场教学为主，学生操作练习，让学生掌握必要的技能。</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3.CAD软件应用技术</w:t>
      </w:r>
    </w:p>
    <w:p>
      <w:pPr>
        <w:pStyle w:val="13"/>
        <w:spacing w:line="440" w:lineRule="exact"/>
        <w:ind w:firstLine="480"/>
        <w:jc w:val="both"/>
        <w:rPr>
          <w:rFonts w:ascii="仿宋" w:hAnsi="仿宋" w:eastAsia="仿宋" w:cs="仿宋"/>
          <w:sz w:val="24"/>
          <w:szCs w:val="24"/>
        </w:rPr>
      </w:pPr>
      <w:r>
        <w:rPr>
          <w:rFonts w:ascii="仿宋" w:hAnsi="仿宋" w:eastAsia="仿宋" w:cs="Times New Roman"/>
          <w:sz w:val="24"/>
          <w:szCs w:val="24"/>
          <w:lang w:val="en-US"/>
        </w:rPr>
        <w:t>课程目标</w:t>
      </w:r>
      <w:r>
        <w:rPr>
          <w:rFonts w:hint="eastAsia" w:ascii="仿宋" w:hAnsi="仿宋" w:eastAsia="仿宋" w:cs="Times New Roman"/>
          <w:sz w:val="24"/>
          <w:szCs w:val="24"/>
          <w:lang w:val="en-US"/>
        </w:rPr>
        <w:t>:为机械制图人员</w:t>
      </w:r>
      <w:r>
        <w:rPr>
          <w:rFonts w:hint="eastAsia" w:ascii="仿宋" w:hAnsi="仿宋" w:eastAsia="仿宋" w:cs="仿宋"/>
          <w:sz w:val="24"/>
          <w:szCs w:val="24"/>
        </w:rPr>
        <w:t>培养学生操作CAD软件的能力，能够快速、正确的绘制零件图，并培养学生空间想象能力和阅读机械图样能力。</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主要内容:CAD软件操作，平面图形的绘制与标注、图层的编制、修改栏的使用等。</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教学要求:CAD软件应用</w:t>
      </w:r>
      <w:r>
        <w:rPr>
          <w:rFonts w:hint="eastAsia" w:ascii="仿宋" w:hAnsi="仿宋" w:eastAsia="仿宋"/>
          <w:sz w:val="24"/>
          <w:szCs w:val="24"/>
        </w:rPr>
        <w:t>是</w:t>
      </w:r>
      <w:r>
        <w:rPr>
          <w:rFonts w:hint="eastAsia" w:ascii="仿宋" w:hAnsi="仿宋" w:eastAsia="仿宋" w:cs="仿宋"/>
          <w:sz w:val="24"/>
          <w:szCs w:val="24"/>
          <w:lang w:val="en-US"/>
        </w:rPr>
        <w:t>为CAXA软件和UG软件打下二维电脑绘图基础的课程。其理论学时为32学时，实践学时为32学时，课程总学时为64学时，开设于第二学期。课程授课地点为机械CAD/CAM实训室，机械CAD/CAM实训室应配有1套多媒体教学用具和50台计算机，教师采用多媒体和计算机教师端授课。所用教材应是高职高专规划教材，教材对CAD操作以及功能使用的练习丰富、重难点突出。教师应具备双师能力，并有2年以上相关工作经验。教师以任务驱动法、讲练结合法教学为主，使学生掌握CAD基础操作技巧。</w:t>
      </w:r>
    </w:p>
    <w:p>
      <w:pPr>
        <w:pStyle w:val="13"/>
        <w:spacing w:line="440" w:lineRule="exact"/>
        <w:ind w:firstLine="482"/>
        <w:jc w:val="both"/>
        <w:rPr>
          <w:rFonts w:ascii="仿宋" w:hAnsi="仿宋" w:eastAsia="仿宋" w:cs="仿宋"/>
          <w:b/>
          <w:bCs/>
          <w:sz w:val="24"/>
          <w:szCs w:val="24"/>
          <w:lang w:val="en-US"/>
        </w:rPr>
      </w:pPr>
      <w:r>
        <w:rPr>
          <w:rFonts w:hint="eastAsia" w:ascii="仿宋" w:hAnsi="仿宋" w:eastAsia="仿宋" w:cs="仿宋"/>
          <w:b/>
          <w:bCs/>
          <w:sz w:val="24"/>
          <w:szCs w:val="24"/>
          <w:lang w:val="en-US"/>
        </w:rPr>
        <w:t>4.CAXA制造工程师应用技术</w:t>
      </w:r>
    </w:p>
    <w:p>
      <w:pPr>
        <w:pStyle w:val="13"/>
        <w:spacing w:line="440" w:lineRule="exact"/>
        <w:ind w:firstLine="480"/>
        <w:jc w:val="both"/>
        <w:rPr>
          <w:rFonts w:ascii="仿宋" w:hAnsi="仿宋" w:eastAsia="仿宋" w:cs="仿宋"/>
          <w:sz w:val="24"/>
          <w:szCs w:val="24"/>
        </w:rPr>
      </w:pPr>
      <w:r>
        <w:rPr>
          <w:rFonts w:ascii="仿宋" w:hAnsi="仿宋" w:eastAsia="仿宋" w:cs="Times New Roman"/>
          <w:sz w:val="24"/>
          <w:szCs w:val="24"/>
          <w:lang w:val="en-US"/>
        </w:rPr>
        <w:t>课程目标</w:t>
      </w:r>
      <w:r>
        <w:rPr>
          <w:rFonts w:hint="eastAsia" w:ascii="仿宋" w:hAnsi="仿宋" w:eastAsia="仿宋" w:cs="Times New Roman"/>
          <w:sz w:val="24"/>
          <w:szCs w:val="24"/>
          <w:lang w:val="en-US"/>
        </w:rPr>
        <w:t>:重点培养学生</w:t>
      </w:r>
      <w:r>
        <w:rPr>
          <w:rFonts w:hint="eastAsia" w:ascii="仿宋" w:hAnsi="仿宋" w:eastAsia="仿宋" w:cs="仿宋"/>
          <w:sz w:val="24"/>
          <w:szCs w:val="24"/>
        </w:rPr>
        <w:t>运用CAXA制造工程师软件完成机械零部件三维实体建模的能力，完成机械零部件的CAM编程及模拟加工的能力。</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主要内容</w:t>
      </w:r>
      <w:r>
        <w:rPr>
          <w:rFonts w:hint="eastAsia" w:ascii="仿宋" w:hAnsi="仿宋" w:eastAsia="仿宋" w:cs="仿宋"/>
          <w:sz w:val="24"/>
          <w:szCs w:val="24"/>
          <w:lang w:val="en-US"/>
        </w:rPr>
        <w:t>:</w:t>
      </w:r>
      <w:r>
        <w:rPr>
          <w:rFonts w:hint="eastAsia" w:ascii="仿宋" w:hAnsi="仿宋" w:eastAsia="仿宋" w:cs="仿宋"/>
          <w:sz w:val="24"/>
          <w:szCs w:val="24"/>
        </w:rPr>
        <w:t>线架造型、曲面造型、实体特征造型、自动加工方法。</w:t>
      </w:r>
    </w:p>
    <w:p>
      <w:pPr>
        <w:pStyle w:val="13"/>
        <w:spacing w:line="440" w:lineRule="exact"/>
        <w:ind w:firstLine="480"/>
        <w:jc w:val="both"/>
        <w:rPr>
          <w:rFonts w:ascii="仿宋" w:hAnsi="仿宋" w:eastAsia="仿宋" w:cs="仿宋"/>
          <w:sz w:val="24"/>
          <w:szCs w:val="24"/>
        </w:rPr>
      </w:pPr>
      <w:r>
        <w:rPr>
          <w:rFonts w:hint="eastAsia" w:ascii="仿宋" w:hAnsi="仿宋" w:eastAsia="仿宋" w:cs="仿宋"/>
          <w:sz w:val="24"/>
          <w:szCs w:val="24"/>
        </w:rPr>
        <w:t>教学要求</w:t>
      </w:r>
      <w:r>
        <w:rPr>
          <w:rFonts w:hint="eastAsia" w:ascii="仿宋" w:hAnsi="仿宋" w:eastAsia="仿宋" w:cs="Times New Roman"/>
          <w:sz w:val="24"/>
          <w:szCs w:val="24"/>
          <w:lang w:val="en-US"/>
        </w:rPr>
        <w:t>:</w:t>
      </w:r>
      <w:r>
        <w:rPr>
          <w:rFonts w:hint="eastAsia" w:ascii="仿宋" w:hAnsi="仿宋" w:eastAsia="仿宋" w:cs="仿宋"/>
          <w:sz w:val="24"/>
          <w:szCs w:val="24"/>
        </w:rPr>
        <w:t>CAXA软件应用</w:t>
      </w:r>
      <w:r>
        <w:rPr>
          <w:rFonts w:hint="eastAsia" w:ascii="仿宋" w:hAnsi="仿宋" w:eastAsia="仿宋"/>
          <w:sz w:val="24"/>
          <w:szCs w:val="24"/>
        </w:rPr>
        <w:t>是</w:t>
      </w:r>
      <w:r>
        <w:rPr>
          <w:rFonts w:hint="eastAsia" w:ascii="仿宋" w:hAnsi="仿宋" w:eastAsia="仿宋" w:cs="仿宋"/>
          <w:sz w:val="24"/>
          <w:szCs w:val="24"/>
          <w:lang w:val="en-US"/>
        </w:rPr>
        <w:t>为机械加工人员培养学生自动编程、分析零件图纸的能力的课程。其理论学时为48学时，实践学时为48学时，课程总学时为96学时，开设于第三学期。课程授课地点为机械CAD/CAM实训室，机械CAD/CAM实训室应配有1套多媒体教学用具和50台计算机，教师采用多媒体和计算机教师端授课。所用教材应是高职高专规划教材，教材对CAXA制造工程师的线架、建模、走刀路径的练习丰富、重难点突出。教师应具备双师能力，并有2年以上相关工作经验。教师以任务驱动法、讲练结合法教学为主，使学生掌握CAXA基础操作技巧。</w:t>
      </w:r>
    </w:p>
    <w:p>
      <w:pPr>
        <w:spacing w:line="440" w:lineRule="exact"/>
        <w:rPr>
          <w:rFonts w:ascii="黑体" w:hAnsi="黑体" w:eastAsia="黑体"/>
          <w:bCs/>
          <w:sz w:val="30"/>
          <w:szCs w:val="30"/>
        </w:rPr>
      </w:pPr>
      <w:r>
        <w:rPr>
          <w:rFonts w:hint="eastAsia" w:ascii="黑体" w:hAnsi="黑体" w:eastAsia="黑体"/>
          <w:bCs/>
          <w:sz w:val="30"/>
          <w:szCs w:val="30"/>
        </w:rPr>
        <w:t>（五）毕业设计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课程目标:毕业设计是机械设计与制造专业培养成果的检验。是学生运用知识使用技能解决问题能力的体现。培养学生设计能力、查阅国家标准技术手册的能力。</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主要内容:师生共同探讨研究课题，教师下发《任务书》，学生调研撰写《开题报告》，教师审阅合格后学生开始写材料，学生上交《毕业设计》，教师指导审阅合格后，学生申请答辩。</w:t>
      </w:r>
    </w:p>
    <w:p>
      <w:pPr>
        <w:spacing w:line="440" w:lineRule="exact"/>
        <w:ind w:firstLine="480" w:firstLineChars="200"/>
        <w:rPr>
          <w:rFonts w:ascii="仿宋" w:hAnsi="仿宋" w:eastAsia="仿宋"/>
          <w:b/>
          <w:bCs/>
          <w:sz w:val="24"/>
          <w:szCs w:val="24"/>
        </w:rPr>
      </w:pPr>
      <w:r>
        <w:rPr>
          <w:rFonts w:hint="eastAsia" w:ascii="仿宋" w:hAnsi="仿宋" w:eastAsia="仿宋"/>
          <w:sz w:val="24"/>
          <w:szCs w:val="24"/>
        </w:rPr>
        <w:t>教学要求:毕业设计是学生与机械装备制造顶岗实习同时进行的。课程总学时为4</w:t>
      </w:r>
      <w:r>
        <w:rPr>
          <w:rFonts w:ascii="仿宋" w:hAnsi="仿宋" w:eastAsia="仿宋"/>
          <w:sz w:val="24"/>
          <w:szCs w:val="24"/>
        </w:rPr>
        <w:t>00</w:t>
      </w:r>
      <w:r>
        <w:rPr>
          <w:rFonts w:hint="eastAsia" w:ascii="仿宋" w:hAnsi="仿宋" w:eastAsia="仿宋"/>
          <w:sz w:val="24"/>
          <w:szCs w:val="24"/>
        </w:rPr>
        <w:t>学时，要求学生在指导教师指导下，独立完成《开题报告》、《毕业设计》、零件图纸所分担的设计课题的全部内容，图纸设计符合实际生产要求并且答辩成绩达到及格以上。</w:t>
      </w:r>
    </w:p>
    <w:p>
      <w:pPr>
        <w:spacing w:line="440" w:lineRule="exact"/>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学时安排</w:t>
      </w:r>
    </w:p>
    <w:p>
      <w:pPr>
        <w:spacing w:line="440" w:lineRule="exact"/>
        <w:ind w:firstLine="480" w:firstLineChars="200"/>
        <w:jc w:val="both"/>
        <w:rPr>
          <w:rFonts w:ascii="Times New Roman" w:hAnsi="Times New Roman" w:eastAsia="仿宋"/>
          <w:sz w:val="24"/>
          <w:szCs w:val="24"/>
          <w:highlight w:val="none"/>
        </w:rPr>
      </w:pPr>
      <w:r>
        <w:rPr>
          <w:rFonts w:hint="eastAsia" w:ascii="仿宋" w:hAnsi="仿宋" w:eastAsia="仿宋" w:cs="仿宋"/>
          <w:sz w:val="24"/>
          <w:szCs w:val="24"/>
          <w:highlight w:val="none"/>
        </w:rPr>
        <w:t>机械设计与制造专业总学时为2616学时，总学分为1</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学分。实践性教学学时占总学时的6</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%。其中，毕业设计与顶岗实习共计20周，同时进行。</w:t>
      </w:r>
    </w:p>
    <w:p>
      <w:pPr>
        <w:spacing w:line="44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rPr>
        <w:t>八、教学进程总体安排</w:t>
      </w:r>
      <w:r>
        <w:rPr>
          <w:rFonts w:hint="eastAsia" w:ascii="Times New Roman" w:hAnsi="Times New Roman" w:eastAsia="黑体"/>
          <w:sz w:val="32"/>
          <w:szCs w:val="32"/>
          <w:lang w:val="en-US" w:eastAsia="zh-CN"/>
        </w:rPr>
        <w:t>(</w:t>
      </w:r>
      <w:r>
        <w:rPr>
          <w:rFonts w:hint="eastAsia" w:ascii="黑体" w:hAnsi="黑体" w:eastAsia="黑体" w:cs="黑体"/>
          <w:b/>
          <w:bCs/>
          <w:sz w:val="24"/>
          <w:szCs w:val="24"/>
        </w:rPr>
        <w:t>机械设计与制造专业课程设置及教学计划进程表</w:t>
      </w:r>
      <w:r>
        <w:rPr>
          <w:rFonts w:hint="eastAsia" w:ascii="Times New Roman" w:hAnsi="Times New Roman" w:eastAsia="黑体"/>
          <w:sz w:val="32"/>
          <w:szCs w:val="32"/>
          <w:lang w:val="en-US" w:eastAsia="zh-CN"/>
        </w:rPr>
        <w:t>)</w:t>
      </w:r>
    </w:p>
    <w:p>
      <w:pPr>
        <w:spacing w:before="156" w:beforeLines="50" w:after="156" w:afterLines="50" w:line="440" w:lineRule="exact"/>
        <w:jc w:val="both"/>
        <w:rPr>
          <w:rFonts w:ascii="黑体" w:hAnsi="黑体" w:eastAsia="黑体" w:cs="黑体"/>
          <w:b/>
          <w:bCs/>
          <w:sz w:val="24"/>
          <w:szCs w:val="24"/>
        </w:rPr>
      </w:pPr>
      <w:r>
        <w:rPr>
          <w:rFonts w:ascii="仿宋" w:hAnsi="仿宋" w:eastAsia="仿宋" w:cs="仿宋"/>
          <w:b/>
          <w:bCs/>
          <w:sz w:val="24"/>
          <w:szCs w:val="24"/>
        </w:rPr>
        <w:br w:type="page"/>
      </w:r>
    </w:p>
    <w:tbl>
      <w:tblPr>
        <w:tblStyle w:val="5"/>
        <w:tblpPr w:leftFromText="181" w:rightFromText="181" w:vertAnchor="text" w:horzAnchor="page" w:tblpX="566" w:tblpY="-430"/>
        <w:tblOverlap w:val="never"/>
        <w:tblW w:w="10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4"/>
        <w:gridCol w:w="672"/>
        <w:gridCol w:w="414"/>
        <w:gridCol w:w="1105"/>
        <w:gridCol w:w="2626"/>
        <w:gridCol w:w="415"/>
        <w:gridCol w:w="415"/>
        <w:gridCol w:w="463"/>
        <w:gridCol w:w="505"/>
        <w:gridCol w:w="416"/>
        <w:gridCol w:w="415"/>
        <w:gridCol w:w="416"/>
        <w:gridCol w:w="416"/>
        <w:gridCol w:w="417"/>
        <w:gridCol w:w="416"/>
        <w:gridCol w:w="55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14"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ascii="Times New Roman" w:hAnsi="Times New Roman" w:eastAsia="黑体"/>
                <w:b/>
                <w:bCs/>
                <w:sz w:val="32"/>
                <w:szCs w:val="32"/>
              </w:rPr>
              <w:br w:type="page"/>
            </w:r>
            <w:r>
              <w:rPr>
                <w:rFonts w:hint="eastAsia" w:ascii="仿宋" w:hAnsi="仿宋" w:eastAsia="仿宋" w:cs="宋体"/>
                <w:b/>
                <w:bCs/>
                <w:color w:val="000000"/>
                <w:sz w:val="18"/>
                <w:szCs w:val="18"/>
                <w:lang w:bidi="ar"/>
              </w:rPr>
              <w:t>课</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程</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性</w:t>
            </w:r>
          </w:p>
          <w:p>
            <w:pPr>
              <w:snapToGrid w:val="0"/>
              <w:jc w:val="center"/>
              <w:textAlignment w:val="center"/>
              <w:rPr>
                <w:rFonts w:ascii="宋体" w:hAnsi="宋体" w:eastAsia="宋体" w:cs="宋体"/>
                <w:b/>
                <w:bCs/>
                <w:color w:val="000000"/>
                <w:sz w:val="18"/>
                <w:szCs w:val="18"/>
              </w:rPr>
            </w:pPr>
            <w:r>
              <w:rPr>
                <w:rFonts w:hint="eastAsia" w:ascii="仿宋" w:hAnsi="仿宋" w:eastAsia="仿宋" w:cs="宋体"/>
                <w:b/>
                <w:bCs/>
                <w:color w:val="000000"/>
                <w:sz w:val="18"/>
                <w:szCs w:val="18"/>
                <w:lang w:bidi="ar"/>
              </w:rPr>
              <w:t>质</w:t>
            </w:r>
          </w:p>
        </w:tc>
        <w:tc>
          <w:tcPr>
            <w:tcW w:w="672"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程</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类</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别</w:t>
            </w:r>
          </w:p>
        </w:tc>
        <w:tc>
          <w:tcPr>
            <w:tcW w:w="414"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序号</w:t>
            </w:r>
          </w:p>
        </w:tc>
        <w:tc>
          <w:tcPr>
            <w:tcW w:w="1105"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课程编码</w:t>
            </w:r>
          </w:p>
        </w:tc>
        <w:tc>
          <w:tcPr>
            <w:tcW w:w="2626"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 程 名 称</w:t>
            </w:r>
          </w:p>
        </w:tc>
        <w:tc>
          <w:tcPr>
            <w:tcW w:w="415"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学   分</w:t>
            </w:r>
          </w:p>
        </w:tc>
        <w:tc>
          <w:tcPr>
            <w:tcW w:w="415"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总   学   时</w:t>
            </w:r>
          </w:p>
        </w:tc>
        <w:tc>
          <w:tcPr>
            <w:tcW w:w="968" w:type="dxa"/>
            <w:gridSpan w:val="2"/>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学时分配</w:t>
            </w:r>
          </w:p>
        </w:tc>
        <w:tc>
          <w:tcPr>
            <w:tcW w:w="2496" w:type="dxa"/>
            <w:gridSpan w:val="6"/>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学年学期周学时分配</w:t>
            </w:r>
          </w:p>
        </w:tc>
        <w:tc>
          <w:tcPr>
            <w:tcW w:w="1248" w:type="dxa"/>
            <w:gridSpan w:val="2"/>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414" w:type="dxa"/>
            <w:vMerge w:val="continue"/>
            <w:shd w:val="clear" w:color="auto" w:fill="FFFFFF"/>
            <w:tcMar>
              <w:top w:w="15" w:type="dxa"/>
              <w:left w:w="15" w:type="dxa"/>
              <w:right w:w="15" w:type="dxa"/>
            </w:tcMar>
            <w:vAlign w:val="center"/>
          </w:tcPr>
          <w:p>
            <w:pPr>
              <w:snapToGrid w:val="0"/>
              <w:jc w:val="center"/>
              <w:rPr>
                <w:rFonts w:ascii="宋体" w:hAnsi="宋体" w:eastAsia="宋体" w:cs="宋体"/>
                <w:b/>
                <w:bCs/>
                <w:color w:val="000000"/>
                <w:sz w:val="18"/>
                <w:szCs w:val="18"/>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110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2626"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63"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理论</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学时</w:t>
            </w:r>
          </w:p>
        </w:tc>
        <w:tc>
          <w:tcPr>
            <w:tcW w:w="505"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 xml:space="preserve">实践 </w:t>
            </w:r>
            <w:r>
              <w:rPr>
                <w:rFonts w:hint="eastAsia" w:ascii="仿宋" w:hAnsi="仿宋" w:eastAsia="仿宋" w:cs="宋体"/>
                <w:b/>
                <w:bCs/>
                <w:color w:val="000000"/>
                <w:sz w:val="18"/>
                <w:szCs w:val="18"/>
                <w:lang w:bidi="ar"/>
              </w:rPr>
              <w:br w:type="textWrapping"/>
            </w:r>
            <w:r>
              <w:rPr>
                <w:rFonts w:hint="eastAsia" w:ascii="仿宋" w:hAnsi="仿宋" w:eastAsia="仿宋" w:cs="宋体"/>
                <w:b/>
                <w:bCs/>
                <w:color w:val="000000"/>
                <w:sz w:val="18"/>
                <w:szCs w:val="18"/>
                <w:lang w:bidi="ar"/>
              </w:rPr>
              <w:t>学时</w:t>
            </w:r>
          </w:p>
        </w:tc>
        <w:tc>
          <w:tcPr>
            <w:tcW w:w="831" w:type="dxa"/>
            <w:gridSpan w:val="2"/>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一学年</w:t>
            </w:r>
          </w:p>
        </w:tc>
        <w:tc>
          <w:tcPr>
            <w:tcW w:w="832" w:type="dxa"/>
            <w:gridSpan w:val="2"/>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二学年</w:t>
            </w:r>
          </w:p>
        </w:tc>
        <w:tc>
          <w:tcPr>
            <w:tcW w:w="833" w:type="dxa"/>
            <w:gridSpan w:val="2"/>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三学年</w:t>
            </w:r>
          </w:p>
        </w:tc>
        <w:tc>
          <w:tcPr>
            <w:tcW w:w="555"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考试</w:t>
            </w:r>
          </w:p>
        </w:tc>
        <w:tc>
          <w:tcPr>
            <w:tcW w:w="693" w:type="dxa"/>
            <w:vMerge w:val="restart"/>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414" w:type="dxa"/>
            <w:vMerge w:val="continue"/>
            <w:shd w:val="clear" w:color="auto" w:fill="FFFFFF"/>
            <w:tcMar>
              <w:top w:w="15" w:type="dxa"/>
              <w:left w:w="15" w:type="dxa"/>
              <w:right w:w="15" w:type="dxa"/>
            </w:tcMar>
            <w:vAlign w:val="center"/>
          </w:tcPr>
          <w:p>
            <w:pPr>
              <w:snapToGrid w:val="0"/>
              <w:jc w:val="center"/>
              <w:rPr>
                <w:rFonts w:ascii="宋体" w:hAnsi="宋体" w:eastAsia="宋体" w:cs="宋体"/>
                <w:b/>
                <w:bCs/>
                <w:color w:val="000000"/>
                <w:sz w:val="18"/>
                <w:szCs w:val="18"/>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110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2626"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63"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50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一</w:t>
            </w: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二</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三</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四</w:t>
            </w: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五</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六</w:t>
            </w:r>
          </w:p>
        </w:tc>
        <w:tc>
          <w:tcPr>
            <w:tcW w:w="55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693" w:type="dxa"/>
            <w:vMerge w:val="continue"/>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trPr>
        <w:tc>
          <w:tcPr>
            <w:tcW w:w="414" w:type="dxa"/>
            <w:vMerge w:val="continue"/>
            <w:shd w:val="clear" w:color="auto" w:fill="FFFFFF"/>
            <w:tcMar>
              <w:top w:w="15" w:type="dxa"/>
              <w:left w:w="15" w:type="dxa"/>
              <w:right w:w="15" w:type="dxa"/>
            </w:tcMar>
            <w:vAlign w:val="center"/>
          </w:tcPr>
          <w:p>
            <w:pPr>
              <w:snapToGrid w:val="0"/>
              <w:jc w:val="center"/>
              <w:rPr>
                <w:rFonts w:ascii="宋体" w:hAnsi="宋体" w:eastAsia="宋体" w:cs="宋体"/>
                <w:b/>
                <w:bCs/>
                <w:color w:val="000000"/>
                <w:sz w:val="18"/>
                <w:szCs w:val="18"/>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110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2626"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63"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505"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416"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415"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416"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416"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417"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416"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555"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414" w:type="dxa"/>
            <w:vMerge w:val="restart"/>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r>
              <w:rPr>
                <w:rFonts w:hint="eastAsia" w:ascii="仿宋" w:hAnsi="仿宋" w:eastAsia="仿宋" w:cs="宋体"/>
                <w:color w:val="000000"/>
                <w:sz w:val="18"/>
                <w:szCs w:val="18"/>
                <w:lang w:bidi="ar"/>
              </w:rPr>
              <w:t>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识</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素</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质</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课</w:t>
            </w:r>
          </w:p>
        </w:tc>
        <w:tc>
          <w:tcPr>
            <w:tcW w:w="672"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公共</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基础课</w:t>
            </w: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0000111011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思想道德修养与法律基础</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54</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36</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18</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0000111021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毛泽东思想和中国特色社会主义理论体系概论</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72</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54</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18</w:t>
            </w:r>
          </w:p>
        </w:tc>
        <w:tc>
          <w:tcPr>
            <w:tcW w:w="416" w:type="dxa"/>
            <w:shd w:val="clear" w:color="auto" w:fill="auto"/>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0000111032</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计算机应用基础</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0000112041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英语</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32</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5</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0000112051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数学</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0000111064</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大学体育</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108</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8</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100</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宋体"/>
                <w:color w:val="000000"/>
                <w:sz w:val="18"/>
                <w:szCs w:val="18"/>
                <w:lang w:bidi="ar"/>
              </w:rPr>
              <w:t>7</w:t>
            </w:r>
          </w:p>
        </w:tc>
        <w:tc>
          <w:tcPr>
            <w:tcW w:w="1105"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bidi="ar"/>
              </w:rPr>
              <w:t>000011</w:t>
            </w:r>
            <w:r>
              <w:rPr>
                <w:rFonts w:hint="eastAsia" w:ascii="仿宋" w:hAnsi="仿宋" w:eastAsia="仿宋" w:cs="仿宋"/>
                <w:color w:val="000000"/>
                <w:sz w:val="18"/>
                <w:szCs w:val="18"/>
                <w:highlight w:val="none"/>
                <w:lang w:val="en-US" w:eastAsia="zh-CN" w:bidi="ar"/>
              </w:rPr>
              <w:t>2</w:t>
            </w:r>
            <w:r>
              <w:rPr>
                <w:rFonts w:hint="eastAsia" w:ascii="仿宋" w:hAnsi="仿宋" w:eastAsia="仿宋" w:cs="仿宋"/>
                <w:color w:val="000000"/>
                <w:sz w:val="18"/>
                <w:szCs w:val="18"/>
                <w:highlight w:val="none"/>
                <w:lang w:bidi="ar"/>
              </w:rPr>
              <w:t>0</w:t>
            </w:r>
            <w:r>
              <w:rPr>
                <w:rFonts w:hint="eastAsia" w:ascii="仿宋" w:hAnsi="仿宋" w:eastAsia="仿宋" w:cs="仿宋"/>
                <w:color w:val="000000"/>
                <w:sz w:val="18"/>
                <w:szCs w:val="18"/>
                <w:highlight w:val="none"/>
                <w:lang w:val="en-US" w:eastAsia="zh-CN" w:bidi="ar"/>
              </w:rPr>
              <w:t>71</w:t>
            </w:r>
          </w:p>
        </w:tc>
        <w:tc>
          <w:tcPr>
            <w:tcW w:w="262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eastAsia="zh-CN" w:bidi="ar"/>
              </w:rPr>
              <w:t>摄影与欣赏</w:t>
            </w:r>
          </w:p>
        </w:tc>
        <w:tc>
          <w:tcPr>
            <w:tcW w:w="41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val="en-US" w:eastAsia="zh-CN" w:bidi="ar"/>
              </w:rPr>
              <w:t>2</w:t>
            </w:r>
          </w:p>
        </w:tc>
        <w:tc>
          <w:tcPr>
            <w:tcW w:w="41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val="en-US" w:eastAsia="zh-CN" w:bidi="ar"/>
              </w:rPr>
              <w:t>32</w:t>
            </w:r>
          </w:p>
        </w:tc>
        <w:tc>
          <w:tcPr>
            <w:tcW w:w="463"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val="en-US" w:eastAsia="zh-CN" w:bidi="ar"/>
              </w:rPr>
              <w:t>16</w:t>
            </w:r>
          </w:p>
        </w:tc>
        <w:tc>
          <w:tcPr>
            <w:tcW w:w="50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val="en-US" w:eastAsia="zh-CN" w:bidi="ar"/>
              </w:rPr>
              <w:t>16</w:t>
            </w:r>
          </w:p>
        </w:tc>
        <w:tc>
          <w:tcPr>
            <w:tcW w:w="416"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r>
              <w:rPr>
                <w:rFonts w:hint="eastAsia" w:ascii="仿宋" w:hAnsi="仿宋" w:eastAsia="仿宋" w:cs="仿宋"/>
                <w:color w:val="000000"/>
                <w:sz w:val="18"/>
                <w:szCs w:val="18"/>
                <w:highlight w:val="none"/>
                <w:lang w:val="en-US" w:eastAsia="zh-CN" w:bidi="ar"/>
              </w:rPr>
              <w:t>2</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r>
              <w:rPr>
                <w:rFonts w:hint="eastAsia" w:ascii="仿宋" w:hAnsi="仿宋" w:eastAsia="仿宋" w:cs="仿宋"/>
                <w:color w:val="00000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color w:val="000000"/>
                <w:sz w:val="18"/>
                <w:szCs w:val="18"/>
                <w:lang w:eastAsia="zh-CN" w:bidi="ar"/>
              </w:rPr>
            </w:pPr>
            <w:r>
              <w:rPr>
                <w:rFonts w:hint="eastAsia" w:ascii="仿宋" w:hAnsi="仿宋" w:eastAsia="仿宋" w:cs="宋体"/>
                <w:color w:val="000000"/>
                <w:sz w:val="18"/>
                <w:szCs w:val="18"/>
                <w:lang w:val="en-US" w:eastAsia="zh-CN" w:bidi="ar"/>
              </w:rPr>
              <w:t>8</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00001120</w:t>
            </w:r>
            <w:r>
              <w:rPr>
                <w:rFonts w:hint="eastAsia" w:ascii="仿宋" w:hAnsi="仿宋" w:eastAsia="仿宋" w:cs="宋体"/>
                <w:color w:val="000000"/>
                <w:sz w:val="18"/>
                <w:szCs w:val="18"/>
                <w:lang w:val="en-US" w:eastAsia="zh-CN" w:bidi="ar"/>
              </w:rPr>
              <w:t>8</w:t>
            </w:r>
            <w:r>
              <w:rPr>
                <w:rFonts w:hint="eastAsia" w:ascii="仿宋" w:hAnsi="仿宋" w:eastAsia="仿宋" w:cs="宋体"/>
                <w:color w:val="000000"/>
                <w:sz w:val="18"/>
                <w:szCs w:val="18"/>
                <w:lang w:bidi="ar"/>
              </w:rPr>
              <w:t>4</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大学生健康教育</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1663" w:type="dxa"/>
            <w:gridSpan w:val="4"/>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一至四学期实施</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9</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w:t>
            </w:r>
            <w:r>
              <w:rPr>
                <w:rFonts w:hint="eastAsia" w:ascii="仿宋" w:hAnsi="仿宋" w:eastAsia="仿宋" w:cs="宋体"/>
                <w:color w:val="000000"/>
                <w:sz w:val="18"/>
                <w:szCs w:val="18"/>
                <w:lang w:val="en-US" w:eastAsia="zh-CN" w:bidi="ar"/>
              </w:rPr>
              <w:t>09</w:t>
            </w:r>
            <w:r>
              <w:rPr>
                <w:rFonts w:hint="eastAsia" w:ascii="仿宋" w:hAnsi="仿宋" w:eastAsia="仿宋" w:cs="宋体"/>
                <w:color w:val="000000"/>
                <w:sz w:val="18"/>
                <w:szCs w:val="18"/>
                <w:lang w:bidi="ar"/>
              </w:rPr>
              <w:t>2</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大学生就业与创业指导</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38</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8</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30</w:t>
            </w:r>
          </w:p>
        </w:tc>
        <w:tc>
          <w:tcPr>
            <w:tcW w:w="1663" w:type="dxa"/>
            <w:gridSpan w:val="4"/>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一、四学期实施</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10</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w:t>
            </w:r>
            <w:r>
              <w:rPr>
                <w:rFonts w:hint="eastAsia" w:ascii="仿宋" w:hAnsi="仿宋" w:eastAsia="仿宋" w:cs="宋体"/>
                <w:color w:val="000000"/>
                <w:sz w:val="18"/>
                <w:szCs w:val="18"/>
                <w:lang w:val="en-US" w:eastAsia="zh-CN" w:bidi="ar"/>
              </w:rPr>
              <w:t>10</w:t>
            </w:r>
            <w:r>
              <w:rPr>
                <w:rFonts w:hint="eastAsia" w:ascii="仿宋" w:hAnsi="仿宋" w:eastAsia="仿宋" w:cs="宋体"/>
                <w:color w:val="000000"/>
                <w:sz w:val="18"/>
                <w:szCs w:val="18"/>
                <w:lang w:bidi="ar"/>
              </w:rPr>
              <w:t>4</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形势与政策教育</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1663" w:type="dxa"/>
            <w:gridSpan w:val="4"/>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一至四学期实施</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11</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00001121</w:t>
            </w:r>
            <w:r>
              <w:rPr>
                <w:rFonts w:hint="eastAsia" w:ascii="仿宋" w:hAnsi="仿宋" w:eastAsia="仿宋" w:cs="宋体"/>
                <w:color w:val="000000"/>
                <w:sz w:val="18"/>
                <w:szCs w:val="18"/>
                <w:lang w:val="en-US" w:eastAsia="zh-CN" w:bidi="ar"/>
              </w:rPr>
              <w:t>1</w:t>
            </w:r>
            <w:r>
              <w:rPr>
                <w:rFonts w:hint="eastAsia"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军事理论</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36</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36</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1663" w:type="dxa"/>
            <w:gridSpan w:val="4"/>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第一学期前3周</w:t>
            </w: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12</w:t>
            </w:r>
          </w:p>
        </w:tc>
        <w:tc>
          <w:tcPr>
            <w:tcW w:w="11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00001121</w:t>
            </w:r>
            <w:r>
              <w:rPr>
                <w:rFonts w:hint="eastAsia" w:ascii="仿宋" w:hAnsi="仿宋" w:eastAsia="仿宋" w:cs="宋体"/>
                <w:color w:val="000000"/>
                <w:sz w:val="18"/>
                <w:szCs w:val="18"/>
                <w:lang w:val="en-US" w:eastAsia="zh-CN" w:bidi="ar"/>
              </w:rPr>
              <w:t>2</w:t>
            </w:r>
            <w:r>
              <w:rPr>
                <w:rFonts w:hint="eastAsia"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军事技能</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84</w:t>
            </w:r>
          </w:p>
        </w:tc>
        <w:tc>
          <w:tcPr>
            <w:tcW w:w="463"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50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84</w:t>
            </w:r>
          </w:p>
        </w:tc>
        <w:tc>
          <w:tcPr>
            <w:tcW w:w="1663" w:type="dxa"/>
            <w:gridSpan w:val="4"/>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lang w:bidi="ar"/>
              </w:rPr>
            </w:pPr>
          </w:p>
        </w:tc>
        <w:tc>
          <w:tcPr>
            <w:tcW w:w="4817" w:type="dxa"/>
            <w:gridSpan w:val="4"/>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课程小计</w:t>
            </w:r>
          </w:p>
        </w:tc>
        <w:tc>
          <w:tcPr>
            <w:tcW w:w="41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3</w:t>
            </w:r>
            <w:r>
              <w:rPr>
                <w:rFonts w:hint="eastAsia" w:ascii="仿宋" w:hAnsi="仿宋" w:eastAsia="仿宋" w:cs="宋体"/>
                <w:b/>
                <w:bCs/>
                <w:color w:val="000000"/>
                <w:sz w:val="18"/>
                <w:szCs w:val="18"/>
                <w:lang w:val="en-US" w:eastAsia="zh-CN" w:bidi="ar"/>
              </w:rPr>
              <w:t>2</w:t>
            </w:r>
          </w:p>
        </w:tc>
        <w:tc>
          <w:tcPr>
            <w:tcW w:w="415"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616</w:t>
            </w:r>
          </w:p>
        </w:tc>
        <w:tc>
          <w:tcPr>
            <w:tcW w:w="463"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ascii="仿宋" w:hAnsi="仿宋" w:eastAsia="仿宋" w:cs="宋体"/>
                <w:b/>
                <w:bCs/>
                <w:color w:val="000000"/>
                <w:sz w:val="18"/>
                <w:szCs w:val="18"/>
                <w:lang w:bidi="ar"/>
              </w:rPr>
              <w:t>3</w:t>
            </w:r>
            <w:r>
              <w:rPr>
                <w:rFonts w:hint="eastAsia" w:ascii="仿宋" w:hAnsi="仿宋" w:eastAsia="仿宋" w:cs="宋体"/>
                <w:b/>
                <w:bCs/>
                <w:color w:val="000000"/>
                <w:sz w:val="18"/>
                <w:szCs w:val="18"/>
                <w:lang w:val="en-US" w:eastAsia="zh-CN" w:bidi="ar"/>
              </w:rPr>
              <w:t>34</w:t>
            </w:r>
          </w:p>
        </w:tc>
        <w:tc>
          <w:tcPr>
            <w:tcW w:w="505"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82</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12</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ascii="仿宋" w:hAnsi="仿宋" w:eastAsia="仿宋" w:cs="宋体"/>
                <w:b/>
                <w:bCs/>
                <w:color w:val="000000"/>
                <w:sz w:val="18"/>
                <w:szCs w:val="18"/>
                <w:lang w:bidi="ar"/>
              </w:rPr>
              <w:t>8</w:t>
            </w:r>
          </w:p>
        </w:tc>
        <w:tc>
          <w:tcPr>
            <w:tcW w:w="416"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val="en-US" w:eastAsia="zh-CN" w:bidi="ar"/>
              </w:rPr>
              <w:t>2</w:t>
            </w:r>
          </w:p>
        </w:tc>
        <w:tc>
          <w:tcPr>
            <w:tcW w:w="416"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val="en-US" w:eastAsia="zh-CN" w:bidi="ar"/>
              </w:rPr>
              <w:t>4</w:t>
            </w:r>
          </w:p>
        </w:tc>
        <w:tc>
          <w:tcPr>
            <w:tcW w:w="417" w:type="dxa"/>
            <w:shd w:val="clear" w:color="auto" w:fill="auto"/>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6" w:type="dxa"/>
            <w:shd w:val="clear" w:color="auto" w:fill="auto"/>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restart"/>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r>
              <w:rPr>
                <w:rFonts w:hint="eastAsia" w:ascii="仿宋" w:hAnsi="仿宋" w:eastAsia="仿宋" w:cs="宋体"/>
                <w:color w:val="000000"/>
                <w:sz w:val="18"/>
                <w:szCs w:val="18"/>
                <w:lang w:bidi="ar"/>
              </w:rPr>
              <w:t>专</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知</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识</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课</w:t>
            </w:r>
          </w:p>
        </w:tc>
        <w:tc>
          <w:tcPr>
            <w:tcW w:w="672"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专业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基础课</w:t>
            </w:r>
          </w:p>
        </w:tc>
        <w:tc>
          <w:tcPr>
            <w:tcW w:w="414" w:type="dxa"/>
            <w:shd w:val="clear" w:color="auto" w:fill="FFFFFF"/>
            <w:tcMar>
              <w:top w:w="15" w:type="dxa"/>
              <w:left w:w="15" w:type="dxa"/>
              <w:right w:w="15" w:type="dxa"/>
            </w:tcMar>
            <w:vAlign w:val="center"/>
          </w:tcPr>
          <w:p>
            <w:pPr>
              <w:jc w:val="center"/>
              <w:rPr>
                <w:rFonts w:hint="eastAsia" w:ascii="仿宋" w:hAnsi="仿宋" w:eastAsia="仿宋" w:cs="宋体"/>
                <w:color w:val="000000"/>
                <w:sz w:val="18"/>
                <w:szCs w:val="18"/>
                <w:lang w:eastAsia="zh-CN" w:bidi="ar"/>
              </w:rPr>
            </w:pPr>
            <w:r>
              <w:rPr>
                <w:rFonts w:hint="eastAsia" w:ascii="仿宋" w:hAnsi="仿宋" w:eastAsia="仿宋" w:cs="宋体"/>
                <w:color w:val="000000"/>
                <w:sz w:val="18"/>
                <w:szCs w:val="18"/>
                <w:lang w:bidi="ar"/>
              </w:rPr>
              <w:t>1</w:t>
            </w:r>
            <w:r>
              <w:rPr>
                <w:rFonts w:hint="eastAsia" w:ascii="仿宋" w:hAnsi="仿宋" w:eastAsia="仿宋" w:cs="宋体"/>
                <w:color w:val="000000"/>
                <w:sz w:val="18"/>
                <w:szCs w:val="18"/>
                <w:lang w:val="en-US" w:eastAsia="zh-CN" w:bidi="ar"/>
              </w:rPr>
              <w:t>3</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102121</w:t>
            </w:r>
            <w:r>
              <w:rPr>
                <w:rFonts w:hint="eastAsia" w:ascii="仿宋" w:hAnsi="仿宋" w:eastAsia="仿宋" w:cs="宋体"/>
                <w:color w:val="000000"/>
                <w:sz w:val="18"/>
                <w:szCs w:val="18"/>
                <w:lang w:bidi="ar"/>
              </w:rPr>
              <w:t>1</w:t>
            </w:r>
            <w:r>
              <w:rPr>
                <w:rFonts w:hint="eastAsia" w:ascii="仿宋" w:hAnsi="仿宋" w:eastAsia="仿宋" w:cs="宋体"/>
                <w:color w:val="000000"/>
                <w:sz w:val="18"/>
                <w:szCs w:val="18"/>
                <w:lang w:val="en-US" w:eastAsia="zh-CN" w:bidi="ar"/>
              </w:rPr>
              <w:t>3</w:t>
            </w:r>
            <w:r>
              <w:rPr>
                <w:rFonts w:ascii="仿宋" w:hAnsi="仿宋" w:eastAsia="仿宋" w:cs="宋体"/>
                <w:color w:val="000000"/>
                <w:sz w:val="18"/>
                <w:szCs w:val="18"/>
                <w:lang w:bidi="ar"/>
              </w:rPr>
              <w:t>2</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机械制图</w:t>
            </w:r>
          </w:p>
        </w:tc>
        <w:tc>
          <w:tcPr>
            <w:tcW w:w="415" w:type="dxa"/>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6</w:t>
            </w:r>
          </w:p>
        </w:tc>
        <w:tc>
          <w:tcPr>
            <w:tcW w:w="415" w:type="dxa"/>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96</w:t>
            </w:r>
          </w:p>
        </w:tc>
        <w:tc>
          <w:tcPr>
            <w:tcW w:w="463" w:type="dxa"/>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48</w:t>
            </w:r>
          </w:p>
        </w:tc>
        <w:tc>
          <w:tcPr>
            <w:tcW w:w="505" w:type="dxa"/>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48</w:t>
            </w:r>
          </w:p>
        </w:tc>
        <w:tc>
          <w:tcPr>
            <w:tcW w:w="416" w:type="dxa"/>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2</w:t>
            </w:r>
          </w:p>
        </w:tc>
        <w:tc>
          <w:tcPr>
            <w:tcW w:w="415"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14</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102121</w:t>
            </w:r>
            <w:r>
              <w:rPr>
                <w:rFonts w:hint="eastAsia" w:ascii="仿宋" w:hAnsi="仿宋" w:eastAsia="仿宋" w:cs="宋体"/>
                <w:color w:val="000000"/>
                <w:sz w:val="18"/>
                <w:szCs w:val="18"/>
                <w:lang w:bidi="ar"/>
              </w:rPr>
              <w:t>1</w:t>
            </w:r>
            <w:r>
              <w:rPr>
                <w:rFonts w:hint="eastAsia" w:ascii="仿宋" w:hAnsi="仿宋" w:eastAsia="仿宋" w:cs="宋体"/>
                <w:color w:val="000000"/>
                <w:sz w:val="18"/>
                <w:szCs w:val="18"/>
                <w:lang w:val="en-US" w:eastAsia="zh-CN" w:bidi="ar"/>
              </w:rPr>
              <w:t>4</w:t>
            </w:r>
            <w:r>
              <w:rPr>
                <w:rFonts w:ascii="仿宋" w:hAnsi="仿宋" w:eastAsia="仿宋" w:cs="宋体"/>
                <w:color w:val="000000"/>
                <w:sz w:val="18"/>
                <w:szCs w:val="18"/>
                <w:lang w:bidi="ar"/>
              </w:rPr>
              <w:t>2</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机械设计基础</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96</w:t>
            </w:r>
          </w:p>
        </w:tc>
        <w:tc>
          <w:tcPr>
            <w:tcW w:w="463"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5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15</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w:t>
            </w:r>
            <w:r>
              <w:rPr>
                <w:rFonts w:hint="eastAsia" w:ascii="仿宋" w:hAnsi="仿宋" w:eastAsia="仿宋" w:cs="宋体"/>
                <w:color w:val="000000"/>
                <w:sz w:val="18"/>
                <w:szCs w:val="18"/>
                <w:lang w:bidi="ar"/>
              </w:rPr>
              <w:t>21</w:t>
            </w:r>
            <w:r>
              <w:rPr>
                <w:rFonts w:hint="eastAsia" w:ascii="仿宋" w:hAnsi="仿宋" w:eastAsia="仿宋" w:cs="宋体"/>
                <w:color w:val="000000"/>
                <w:sz w:val="18"/>
                <w:szCs w:val="18"/>
                <w:lang w:val="en-US" w:eastAsia="zh-CN" w:bidi="ar"/>
              </w:rPr>
              <w:t>5</w:t>
            </w:r>
            <w:r>
              <w:rPr>
                <w:rFonts w:ascii="仿宋" w:hAnsi="仿宋" w:eastAsia="仿宋" w:cs="宋体"/>
                <w:color w:val="000000"/>
                <w:sz w:val="18"/>
                <w:szCs w:val="18"/>
                <w:lang w:bidi="ar"/>
              </w:rPr>
              <w:t>2</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机械制造基础</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102122</w:t>
            </w:r>
            <w:r>
              <w:rPr>
                <w:rFonts w:hint="eastAsia" w:ascii="仿宋" w:hAnsi="仿宋" w:eastAsia="仿宋" w:cs="宋体"/>
                <w:color w:val="000000"/>
                <w:sz w:val="18"/>
                <w:szCs w:val="18"/>
                <w:lang w:bidi="ar"/>
              </w:rPr>
              <w:t>1</w:t>
            </w:r>
            <w:r>
              <w:rPr>
                <w:rFonts w:hint="eastAsia" w:ascii="仿宋" w:hAnsi="仿宋" w:eastAsia="仿宋" w:cs="宋体"/>
                <w:color w:val="000000"/>
                <w:sz w:val="18"/>
                <w:szCs w:val="18"/>
                <w:lang w:val="en-US" w:eastAsia="zh-CN" w:bidi="ar"/>
              </w:rPr>
              <w:t>6</w:t>
            </w:r>
            <w:r>
              <w:rPr>
                <w:rFonts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公差配合与技术测量</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17</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w:t>
            </w:r>
            <w:r>
              <w:rPr>
                <w:rFonts w:hint="eastAsia" w:ascii="仿宋" w:hAnsi="仿宋" w:eastAsia="仿宋" w:cs="宋体"/>
                <w:color w:val="000000"/>
                <w:sz w:val="18"/>
                <w:szCs w:val="18"/>
                <w:lang w:bidi="ar"/>
              </w:rPr>
              <w:t>21</w:t>
            </w:r>
            <w:r>
              <w:rPr>
                <w:rFonts w:hint="eastAsia" w:ascii="仿宋" w:hAnsi="仿宋" w:eastAsia="仿宋" w:cs="宋体"/>
                <w:color w:val="000000"/>
                <w:sz w:val="18"/>
                <w:szCs w:val="18"/>
                <w:lang w:val="en-US" w:eastAsia="zh-CN" w:bidi="ar"/>
              </w:rPr>
              <w:t>7</w:t>
            </w:r>
            <w:r>
              <w:rPr>
                <w:rFonts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电工电子技术</w:t>
            </w:r>
          </w:p>
        </w:tc>
        <w:tc>
          <w:tcPr>
            <w:tcW w:w="415" w:type="dxa"/>
            <w:shd w:val="clear" w:color="auto" w:fill="auto"/>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2</w:t>
            </w:r>
          </w:p>
        </w:tc>
        <w:tc>
          <w:tcPr>
            <w:tcW w:w="415"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32</w:t>
            </w:r>
          </w:p>
        </w:tc>
        <w:tc>
          <w:tcPr>
            <w:tcW w:w="463"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16</w:t>
            </w:r>
          </w:p>
        </w:tc>
        <w:tc>
          <w:tcPr>
            <w:tcW w:w="505"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16</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highlight w:val="none"/>
                <w:lang w:bidi="ar"/>
              </w:rPr>
            </w:pPr>
          </w:p>
        </w:tc>
        <w:tc>
          <w:tcPr>
            <w:tcW w:w="415" w:type="dxa"/>
            <w:shd w:val="clear" w:color="auto" w:fill="FFFFFF"/>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2</w:t>
            </w:r>
          </w:p>
        </w:tc>
        <w:tc>
          <w:tcPr>
            <w:tcW w:w="416" w:type="dxa"/>
            <w:tcMar>
              <w:top w:w="15" w:type="dxa"/>
              <w:left w:w="15" w:type="dxa"/>
              <w:right w:w="15" w:type="dxa"/>
            </w:tcMar>
            <w:vAlign w:val="center"/>
          </w:tcPr>
          <w:p>
            <w:pPr>
              <w:jc w:val="center"/>
              <w:rPr>
                <w:rFonts w:ascii="仿宋" w:hAnsi="仿宋" w:eastAsia="仿宋" w:cs="宋体"/>
                <w:color w:val="000000"/>
                <w:sz w:val="18"/>
                <w:szCs w:val="18"/>
                <w:highlight w:val="yellow"/>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18</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w:t>
            </w:r>
            <w:r>
              <w:rPr>
                <w:rFonts w:hint="eastAsia" w:ascii="仿宋" w:hAnsi="仿宋" w:eastAsia="仿宋" w:cs="宋体"/>
                <w:color w:val="000000"/>
                <w:sz w:val="18"/>
                <w:szCs w:val="18"/>
                <w:lang w:bidi="ar"/>
              </w:rPr>
              <w:t>21</w:t>
            </w:r>
            <w:r>
              <w:rPr>
                <w:rFonts w:hint="eastAsia" w:ascii="仿宋" w:hAnsi="仿宋" w:eastAsia="仿宋" w:cs="宋体"/>
                <w:color w:val="000000"/>
                <w:sz w:val="18"/>
                <w:szCs w:val="18"/>
                <w:lang w:val="en-US" w:eastAsia="zh-CN" w:bidi="ar"/>
              </w:rPr>
              <w:t>8</w:t>
            </w:r>
            <w:r>
              <w:rPr>
                <w:rFonts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液压传动</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restart"/>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专业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核心课</w:t>
            </w:r>
          </w:p>
        </w:tc>
        <w:tc>
          <w:tcPr>
            <w:tcW w:w="414"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19</w:t>
            </w:r>
          </w:p>
        </w:tc>
        <w:tc>
          <w:tcPr>
            <w:tcW w:w="11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102121</w:t>
            </w:r>
            <w:r>
              <w:rPr>
                <w:rFonts w:hint="eastAsia" w:ascii="仿宋" w:hAnsi="仿宋" w:eastAsia="仿宋" w:cs="宋体"/>
                <w:color w:val="000000"/>
                <w:sz w:val="18"/>
                <w:szCs w:val="18"/>
                <w:lang w:val="en-US" w:eastAsia="zh-CN" w:bidi="ar"/>
              </w:rPr>
              <w:t>19</w:t>
            </w:r>
            <w:r>
              <w:rPr>
                <w:rFonts w:ascii="仿宋" w:hAnsi="仿宋" w:eastAsia="仿宋" w:cs="宋体"/>
                <w:color w:val="000000"/>
                <w:sz w:val="18"/>
                <w:szCs w:val="18"/>
                <w:lang w:bidi="ar"/>
              </w:rPr>
              <w:t>1</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典型零部件结构设计</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20</w:t>
            </w:r>
          </w:p>
        </w:tc>
        <w:tc>
          <w:tcPr>
            <w:tcW w:w="11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102121</w:t>
            </w:r>
            <w:r>
              <w:rPr>
                <w:rFonts w:hint="eastAsia" w:ascii="仿宋" w:hAnsi="仿宋" w:eastAsia="仿宋" w:cs="宋体"/>
                <w:color w:val="000000"/>
                <w:sz w:val="18"/>
                <w:szCs w:val="18"/>
                <w:lang w:val="en-US" w:eastAsia="zh-CN" w:bidi="ar"/>
              </w:rPr>
              <w:t>20</w:t>
            </w:r>
            <w:r>
              <w:rPr>
                <w:rFonts w:ascii="仿宋" w:hAnsi="仿宋" w:eastAsia="仿宋" w:cs="宋体"/>
                <w:color w:val="000000"/>
                <w:sz w:val="18"/>
                <w:szCs w:val="18"/>
                <w:lang w:bidi="ar"/>
              </w:rPr>
              <w:t>2</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机械制造工艺</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6</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96</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48</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48</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2</w:t>
            </w: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21</w:t>
            </w:r>
          </w:p>
        </w:tc>
        <w:tc>
          <w:tcPr>
            <w:tcW w:w="11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01021212</w:t>
            </w:r>
            <w:r>
              <w:rPr>
                <w:rFonts w:hint="eastAsia" w:ascii="仿宋" w:hAnsi="仿宋" w:eastAsia="仿宋" w:cs="宋体"/>
                <w:color w:val="000000"/>
                <w:sz w:val="18"/>
                <w:szCs w:val="18"/>
                <w:lang w:val="en-US" w:eastAsia="zh-CN" w:bidi="ar"/>
              </w:rPr>
              <w:t>1</w:t>
            </w:r>
            <w:r>
              <w:rPr>
                <w:rFonts w:hint="eastAsia" w:ascii="仿宋" w:hAnsi="仿宋" w:eastAsia="仿宋" w:cs="宋体"/>
                <w:color w:val="000000"/>
                <w:sz w:val="18"/>
                <w:szCs w:val="18"/>
                <w:lang w:bidi="ar"/>
              </w:rPr>
              <w:t>2</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数控加工编程</w:t>
            </w:r>
          </w:p>
        </w:tc>
        <w:tc>
          <w:tcPr>
            <w:tcW w:w="415" w:type="dxa"/>
            <w:shd w:val="clear" w:color="auto" w:fill="auto"/>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6</w:t>
            </w:r>
          </w:p>
        </w:tc>
        <w:tc>
          <w:tcPr>
            <w:tcW w:w="415"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96</w:t>
            </w:r>
          </w:p>
        </w:tc>
        <w:tc>
          <w:tcPr>
            <w:tcW w:w="463"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38</w:t>
            </w:r>
          </w:p>
        </w:tc>
        <w:tc>
          <w:tcPr>
            <w:tcW w:w="505" w:type="dxa"/>
            <w:shd w:val="clear" w:color="auto" w:fill="auto"/>
            <w:tcMar>
              <w:top w:w="15" w:type="dxa"/>
              <w:left w:w="15" w:type="dxa"/>
              <w:right w:w="15" w:type="dxa"/>
            </w:tcMar>
            <w:vAlign w:val="center"/>
          </w:tcPr>
          <w:p>
            <w:pPr>
              <w:jc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58</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highlight w:val="none"/>
                <w:lang w:bidi="ar"/>
              </w:rPr>
            </w:pP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highlight w:val="none"/>
                <w:lang w:bidi="ar"/>
              </w:rPr>
            </w:pPr>
          </w:p>
        </w:tc>
        <w:tc>
          <w:tcPr>
            <w:tcW w:w="416" w:type="dxa"/>
            <w:shd w:val="clear" w:color="auto" w:fill="auto"/>
            <w:tcMar>
              <w:top w:w="15" w:type="dxa"/>
              <w:left w:w="15" w:type="dxa"/>
              <w:right w:w="15" w:type="dxa"/>
            </w:tcMar>
            <w:vAlign w:val="center"/>
          </w:tcPr>
          <w:p>
            <w:pPr>
              <w:jc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2</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highlight w:val="none"/>
                <w:lang w:bidi="ar"/>
              </w:rPr>
            </w:pPr>
            <w:r>
              <w:rPr>
                <w:rFonts w:hint="eastAsia" w:ascii="仿宋" w:hAnsi="仿宋" w:eastAsia="仿宋" w:cs="宋体"/>
                <w:color w:val="000000"/>
                <w:sz w:val="18"/>
                <w:szCs w:val="18"/>
                <w:highlight w:val="none"/>
                <w:lang w:bidi="ar"/>
              </w:rPr>
              <w:t>4</w:t>
            </w: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宋体" w:hAnsi="宋体" w:eastAsia="宋体" w:cs="宋体"/>
                <w:color w:val="000000"/>
                <w:sz w:val="18"/>
                <w:szCs w:val="18"/>
                <w:lang w:bidi="ar"/>
              </w:rPr>
            </w:pPr>
          </w:p>
        </w:tc>
        <w:tc>
          <w:tcPr>
            <w:tcW w:w="672" w:type="dxa"/>
            <w:vMerge w:val="continue"/>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22</w:t>
            </w:r>
          </w:p>
        </w:tc>
        <w:tc>
          <w:tcPr>
            <w:tcW w:w="11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10212</w:t>
            </w:r>
            <w:r>
              <w:rPr>
                <w:rFonts w:hint="eastAsia" w:ascii="仿宋" w:hAnsi="仿宋" w:eastAsia="仿宋" w:cs="宋体"/>
                <w:color w:val="000000"/>
                <w:sz w:val="18"/>
                <w:szCs w:val="18"/>
                <w:lang w:bidi="ar"/>
              </w:rPr>
              <w:t>12</w:t>
            </w:r>
            <w:r>
              <w:rPr>
                <w:rFonts w:hint="eastAsia" w:ascii="仿宋" w:hAnsi="仿宋" w:eastAsia="仿宋" w:cs="宋体"/>
                <w:color w:val="000000"/>
                <w:sz w:val="18"/>
                <w:szCs w:val="18"/>
                <w:lang w:val="en-US" w:eastAsia="zh-CN" w:bidi="ar"/>
              </w:rPr>
              <w:t>2</w:t>
            </w:r>
            <w:r>
              <w:rPr>
                <w:rFonts w:ascii="仿宋" w:hAnsi="仿宋" w:eastAsia="仿宋" w:cs="宋体"/>
                <w:color w:val="000000"/>
                <w:sz w:val="18"/>
                <w:szCs w:val="18"/>
                <w:lang w:bidi="ar"/>
              </w:rPr>
              <w:t>2</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工业产品造型</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8</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128</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00"/>
            <w:tcMar>
              <w:top w:w="15" w:type="dxa"/>
              <w:left w:w="15" w:type="dxa"/>
              <w:right w:w="15" w:type="dxa"/>
            </w:tcMar>
            <w:vAlign w:val="center"/>
          </w:tcPr>
          <w:p>
            <w:pPr>
              <w:snapToGrid w:val="0"/>
              <w:jc w:val="center"/>
              <w:rPr>
                <w:rFonts w:ascii="宋体" w:hAnsi="宋体" w:eastAsia="宋体" w:cs="宋体"/>
                <w:color w:val="000000"/>
                <w:sz w:val="18"/>
                <w:szCs w:val="18"/>
              </w:rPr>
            </w:pPr>
          </w:p>
        </w:tc>
        <w:tc>
          <w:tcPr>
            <w:tcW w:w="4817" w:type="dxa"/>
            <w:gridSpan w:val="4"/>
            <w:shd w:val="clear" w:color="auto" w:fill="auto"/>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课程小计</w:t>
            </w:r>
          </w:p>
        </w:tc>
        <w:tc>
          <w:tcPr>
            <w:tcW w:w="415"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46</w:t>
            </w:r>
          </w:p>
        </w:tc>
        <w:tc>
          <w:tcPr>
            <w:tcW w:w="415"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736</w:t>
            </w:r>
          </w:p>
        </w:tc>
        <w:tc>
          <w:tcPr>
            <w:tcW w:w="463"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358</w:t>
            </w:r>
          </w:p>
        </w:tc>
        <w:tc>
          <w:tcPr>
            <w:tcW w:w="505" w:type="dxa"/>
            <w:shd w:val="clear" w:color="auto" w:fill="auto"/>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378</w:t>
            </w:r>
          </w:p>
        </w:tc>
        <w:tc>
          <w:tcPr>
            <w:tcW w:w="416"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val="en-US" w:eastAsia="zh-CN" w:bidi="ar"/>
              </w:rPr>
              <w:t>8</w:t>
            </w:r>
          </w:p>
        </w:tc>
        <w:tc>
          <w:tcPr>
            <w:tcW w:w="415"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2</w:t>
            </w:r>
          </w:p>
        </w:tc>
        <w:tc>
          <w:tcPr>
            <w:tcW w:w="416" w:type="dxa"/>
            <w:shd w:val="clear" w:color="auto" w:fill="auto"/>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6</w:t>
            </w:r>
          </w:p>
        </w:tc>
        <w:tc>
          <w:tcPr>
            <w:tcW w:w="416" w:type="dxa"/>
            <w:shd w:val="clear" w:color="auto" w:fill="auto"/>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10</w:t>
            </w:r>
          </w:p>
        </w:tc>
        <w:tc>
          <w:tcPr>
            <w:tcW w:w="417" w:type="dxa"/>
            <w:shd w:val="clear" w:color="auto" w:fill="auto"/>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6" w:type="dxa"/>
            <w:shd w:val="clear" w:color="auto" w:fill="auto"/>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555" w:type="dxa"/>
            <w:shd w:val="clear" w:color="auto" w:fill="auto"/>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shd w:val="clear" w:color="auto" w:fill="auto"/>
            <w:tcMar>
              <w:top w:w="15" w:type="dxa"/>
              <w:left w:w="15" w:type="dxa"/>
              <w:right w:w="15" w:type="dxa"/>
            </w:tcMar>
            <w:vAlign w:val="center"/>
          </w:tcPr>
          <w:p>
            <w:pPr>
              <w:snapToGrid w:val="0"/>
              <w:jc w:val="center"/>
              <w:rPr>
                <w:rFonts w:ascii="宋体" w:hAnsi="宋体" w:eastAsia="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职</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业</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能</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力</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课</w:t>
            </w:r>
          </w:p>
        </w:tc>
        <w:tc>
          <w:tcPr>
            <w:tcW w:w="672" w:type="dxa"/>
            <w:vMerge w:val="restart"/>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职业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技能课</w:t>
            </w:r>
          </w:p>
        </w:tc>
        <w:tc>
          <w:tcPr>
            <w:tcW w:w="414" w:type="dxa"/>
            <w:shd w:val="clear" w:color="auto" w:fill="auto"/>
            <w:tcMar>
              <w:top w:w="15" w:type="dxa"/>
              <w:left w:w="15" w:type="dxa"/>
              <w:right w:w="15" w:type="dxa"/>
            </w:tcMar>
            <w:vAlign w:val="center"/>
          </w:tcPr>
          <w:p>
            <w:pPr>
              <w:jc w:val="center"/>
              <w:textAlignment w:val="center"/>
              <w:rPr>
                <w:rFonts w:hint="eastAsia" w:ascii="仿宋" w:hAnsi="仿宋" w:eastAsia="仿宋" w:cs="宋体"/>
                <w:color w:val="000000"/>
                <w:sz w:val="18"/>
                <w:szCs w:val="18"/>
                <w:lang w:eastAsia="zh-CN" w:bidi="ar"/>
              </w:rPr>
            </w:pP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3</w:t>
            </w:r>
          </w:p>
        </w:tc>
        <w:tc>
          <w:tcPr>
            <w:tcW w:w="11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102132</w:t>
            </w: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3</w:t>
            </w:r>
            <w:r>
              <w:rPr>
                <w:rFonts w:ascii="仿宋" w:hAnsi="仿宋" w:eastAsia="仿宋" w:cs="宋体"/>
                <w:color w:val="000000"/>
                <w:sz w:val="18"/>
                <w:szCs w:val="18"/>
                <w:lang w:bidi="ar"/>
              </w:rPr>
              <w:t>1</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车工工艺实训</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1</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0</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ascii="仿宋" w:hAnsi="仿宋" w:eastAsia="仿宋" w:cs="宋体"/>
                <w:color w:val="000000"/>
                <w:sz w:val="18"/>
                <w:szCs w:val="18"/>
                <w:lang w:bidi="ar"/>
              </w:rPr>
              <w:t>32</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continue"/>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24</w:t>
            </w:r>
          </w:p>
        </w:tc>
        <w:tc>
          <w:tcPr>
            <w:tcW w:w="110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102132</w:t>
            </w: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4</w:t>
            </w:r>
            <w:r>
              <w:rPr>
                <w:rFonts w:ascii="仿宋" w:hAnsi="仿宋" w:eastAsia="仿宋" w:cs="宋体"/>
                <w:color w:val="000000"/>
                <w:sz w:val="18"/>
                <w:szCs w:val="18"/>
                <w:lang w:bidi="ar"/>
              </w:rPr>
              <w:t>1</w:t>
            </w:r>
          </w:p>
        </w:tc>
        <w:tc>
          <w:tcPr>
            <w:tcW w:w="262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钳工工艺实训</w:t>
            </w:r>
          </w:p>
        </w:tc>
        <w:tc>
          <w:tcPr>
            <w:tcW w:w="41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1</w:t>
            </w:r>
          </w:p>
        </w:tc>
        <w:tc>
          <w:tcPr>
            <w:tcW w:w="41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63"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0</w:t>
            </w:r>
          </w:p>
        </w:tc>
        <w:tc>
          <w:tcPr>
            <w:tcW w:w="50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ascii="仿宋" w:hAnsi="仿宋" w:eastAsia="仿宋" w:cs="宋体"/>
                <w:color w:val="000000"/>
                <w:sz w:val="18"/>
                <w:szCs w:val="18"/>
                <w:lang w:bidi="ar"/>
              </w:rPr>
              <w:t>32</w:t>
            </w: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w:t>
            </w:r>
          </w:p>
        </w:tc>
        <w:tc>
          <w:tcPr>
            <w:tcW w:w="41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7"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693"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restart"/>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职业</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核心课</w:t>
            </w:r>
          </w:p>
        </w:tc>
        <w:tc>
          <w:tcPr>
            <w:tcW w:w="414"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25</w:t>
            </w:r>
          </w:p>
        </w:tc>
        <w:tc>
          <w:tcPr>
            <w:tcW w:w="110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102132</w:t>
            </w: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5</w:t>
            </w:r>
            <w:r>
              <w:rPr>
                <w:rFonts w:hint="eastAsia" w:ascii="仿宋" w:hAnsi="仿宋" w:eastAsia="仿宋" w:cs="宋体"/>
                <w:color w:val="000000"/>
                <w:sz w:val="18"/>
                <w:szCs w:val="18"/>
                <w:lang w:bidi="ar"/>
              </w:rPr>
              <w:t>1</w:t>
            </w:r>
          </w:p>
        </w:tc>
        <w:tc>
          <w:tcPr>
            <w:tcW w:w="262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r>
              <w:rPr>
                <w:rFonts w:hint="eastAsia" w:ascii="仿宋" w:hAnsi="仿宋" w:eastAsia="仿宋" w:cs="宋体"/>
                <w:color w:val="000000"/>
                <w:sz w:val="18"/>
                <w:szCs w:val="18"/>
                <w:highlight w:val="none"/>
                <w:lang w:bidi="ar"/>
              </w:rPr>
              <w:t>3D打印技术</w:t>
            </w:r>
          </w:p>
        </w:tc>
        <w:tc>
          <w:tcPr>
            <w:tcW w:w="415" w:type="dxa"/>
            <w:shd w:val="clear" w:color="auto" w:fill="auto"/>
            <w:tcMar>
              <w:top w:w="15" w:type="dxa"/>
              <w:left w:w="15" w:type="dxa"/>
              <w:right w:w="15" w:type="dxa"/>
            </w:tcMar>
            <w:vAlign w:val="center"/>
          </w:tcPr>
          <w:p>
            <w:pPr>
              <w:jc w:val="center"/>
              <w:textAlignment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2</w:t>
            </w:r>
          </w:p>
        </w:tc>
        <w:tc>
          <w:tcPr>
            <w:tcW w:w="415" w:type="dxa"/>
            <w:shd w:val="clear" w:color="auto" w:fill="auto"/>
            <w:tcMar>
              <w:top w:w="15" w:type="dxa"/>
              <w:left w:w="15" w:type="dxa"/>
              <w:right w:w="15" w:type="dxa"/>
            </w:tcMar>
            <w:vAlign w:val="center"/>
          </w:tcPr>
          <w:p>
            <w:pPr>
              <w:jc w:val="center"/>
              <w:textAlignment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64</w:t>
            </w:r>
          </w:p>
        </w:tc>
        <w:tc>
          <w:tcPr>
            <w:tcW w:w="463"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r>
              <w:rPr>
                <w:rFonts w:hint="eastAsia" w:ascii="仿宋" w:hAnsi="仿宋" w:eastAsia="仿宋" w:cs="宋体"/>
                <w:color w:val="000000"/>
                <w:sz w:val="18"/>
                <w:szCs w:val="18"/>
                <w:highlight w:val="none"/>
                <w:lang w:bidi="ar"/>
              </w:rPr>
              <w:t>0</w:t>
            </w:r>
          </w:p>
        </w:tc>
        <w:tc>
          <w:tcPr>
            <w:tcW w:w="505" w:type="dxa"/>
            <w:shd w:val="clear" w:color="auto" w:fill="auto"/>
            <w:tcMar>
              <w:top w:w="15" w:type="dxa"/>
              <w:left w:w="15" w:type="dxa"/>
              <w:right w:w="15" w:type="dxa"/>
            </w:tcMar>
            <w:vAlign w:val="center"/>
          </w:tcPr>
          <w:p>
            <w:pPr>
              <w:jc w:val="center"/>
              <w:textAlignment w:val="center"/>
              <w:rPr>
                <w:rFonts w:hint="default" w:ascii="仿宋" w:hAnsi="仿宋" w:eastAsia="仿宋" w:cs="宋体"/>
                <w:color w:val="000000"/>
                <w:sz w:val="18"/>
                <w:szCs w:val="18"/>
                <w:highlight w:val="none"/>
                <w:lang w:val="en-US" w:eastAsia="zh-CN" w:bidi="ar"/>
              </w:rPr>
            </w:pPr>
            <w:r>
              <w:rPr>
                <w:rFonts w:hint="eastAsia" w:ascii="仿宋" w:hAnsi="仿宋" w:eastAsia="仿宋" w:cs="宋体"/>
                <w:color w:val="000000"/>
                <w:sz w:val="18"/>
                <w:szCs w:val="18"/>
                <w:highlight w:val="none"/>
                <w:lang w:val="en-US" w:eastAsia="zh-CN" w:bidi="ar"/>
              </w:rPr>
              <w:t>64</w:t>
            </w: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41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416" w:type="dxa"/>
            <w:shd w:val="clear" w:color="auto" w:fill="auto"/>
            <w:tcMar>
              <w:top w:w="15" w:type="dxa"/>
              <w:left w:w="15" w:type="dxa"/>
              <w:right w:w="15" w:type="dxa"/>
            </w:tcMar>
            <w:vAlign w:val="center"/>
          </w:tcPr>
          <w:p>
            <w:pPr>
              <w:jc w:val="center"/>
              <w:textAlignment w:val="center"/>
              <w:rPr>
                <w:rFonts w:hint="eastAsia" w:ascii="仿宋" w:hAnsi="仿宋" w:eastAsia="仿宋" w:cs="宋体"/>
                <w:color w:val="000000"/>
                <w:sz w:val="18"/>
                <w:szCs w:val="18"/>
                <w:highlight w:val="none"/>
                <w:lang w:eastAsia="zh-CN" w:bidi="ar"/>
              </w:rPr>
            </w:pPr>
            <w:r>
              <w:rPr>
                <w:rFonts w:hint="eastAsia" w:ascii="仿宋" w:hAnsi="仿宋" w:eastAsia="仿宋" w:cs="宋体"/>
                <w:color w:val="000000"/>
                <w:sz w:val="18"/>
                <w:szCs w:val="18"/>
                <w:highlight w:val="none"/>
                <w:lang w:val="en-US" w:eastAsia="zh-CN" w:bidi="ar"/>
              </w:rPr>
              <w:t>4</w:t>
            </w:r>
          </w:p>
        </w:tc>
        <w:tc>
          <w:tcPr>
            <w:tcW w:w="417"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416"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55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highlight w:val="none"/>
                <w:lang w:bidi="ar"/>
              </w:rPr>
            </w:pPr>
          </w:p>
        </w:tc>
        <w:tc>
          <w:tcPr>
            <w:tcW w:w="693"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continue"/>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26</w:t>
            </w:r>
          </w:p>
        </w:tc>
        <w:tc>
          <w:tcPr>
            <w:tcW w:w="1105" w:type="dxa"/>
            <w:shd w:val="clear" w:color="auto" w:fill="auto"/>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w:t>
            </w:r>
            <w:r>
              <w:rPr>
                <w:rFonts w:hint="eastAsia" w:ascii="仿宋" w:hAnsi="仿宋" w:eastAsia="仿宋" w:cs="宋体"/>
                <w:color w:val="000000"/>
                <w:sz w:val="18"/>
                <w:szCs w:val="18"/>
                <w:lang w:bidi="ar"/>
              </w:rPr>
              <w:t>3</w:t>
            </w:r>
            <w:r>
              <w:rPr>
                <w:rFonts w:ascii="仿宋" w:hAnsi="仿宋" w:eastAsia="仿宋" w:cs="宋体"/>
                <w:color w:val="000000"/>
                <w:sz w:val="18"/>
                <w:szCs w:val="18"/>
                <w:lang w:bidi="ar"/>
              </w:rPr>
              <w:t>1</w:t>
            </w: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6</w:t>
            </w:r>
            <w:r>
              <w:rPr>
                <w:rFonts w:hint="eastAsia" w:ascii="仿宋" w:hAnsi="仿宋" w:eastAsia="仿宋" w:cs="宋体"/>
                <w:color w:val="000000"/>
                <w:sz w:val="18"/>
                <w:szCs w:val="18"/>
                <w:lang w:bidi="ar"/>
              </w:rPr>
              <w:t>1</w:t>
            </w:r>
          </w:p>
        </w:tc>
        <w:tc>
          <w:tcPr>
            <w:tcW w:w="262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UG软件应用技术</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96</w:t>
            </w:r>
          </w:p>
        </w:tc>
        <w:tc>
          <w:tcPr>
            <w:tcW w:w="46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50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7"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c>
          <w:tcPr>
            <w:tcW w:w="693"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rPr>
                <w:rFonts w:ascii="宋体" w:hAnsi="宋体" w:eastAsia="宋体" w:cs="宋体"/>
                <w:color w:val="000000"/>
                <w:sz w:val="18"/>
                <w:szCs w:val="18"/>
              </w:rPr>
            </w:pPr>
          </w:p>
        </w:tc>
        <w:tc>
          <w:tcPr>
            <w:tcW w:w="4817" w:type="dxa"/>
            <w:gridSpan w:val="4"/>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课程小计</w:t>
            </w:r>
          </w:p>
        </w:tc>
        <w:tc>
          <w:tcPr>
            <w:tcW w:w="415"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0</w:t>
            </w:r>
          </w:p>
        </w:tc>
        <w:tc>
          <w:tcPr>
            <w:tcW w:w="41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24</w:t>
            </w:r>
          </w:p>
        </w:tc>
        <w:tc>
          <w:tcPr>
            <w:tcW w:w="463"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48</w:t>
            </w:r>
          </w:p>
        </w:tc>
        <w:tc>
          <w:tcPr>
            <w:tcW w:w="50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176</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w:t>
            </w: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0</w:t>
            </w: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岗</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位</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技</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能</w:t>
            </w:r>
            <w:r>
              <w:rPr>
                <w:rFonts w:hint="eastAsia" w:ascii="仿宋" w:hAnsi="仿宋" w:eastAsia="仿宋" w:cs="宋体"/>
                <w:color w:val="000000"/>
                <w:sz w:val="18"/>
                <w:szCs w:val="18"/>
                <w:lang w:bidi="ar"/>
              </w:rPr>
              <w:br w:type="textWrapping"/>
            </w:r>
          </w:p>
        </w:tc>
        <w:tc>
          <w:tcPr>
            <w:tcW w:w="672"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岗位</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必修课</w:t>
            </w:r>
          </w:p>
        </w:tc>
        <w:tc>
          <w:tcPr>
            <w:tcW w:w="414" w:type="dxa"/>
            <w:shd w:val="clear" w:color="auto" w:fill="FFFFFF"/>
            <w:tcMar>
              <w:top w:w="15" w:type="dxa"/>
              <w:left w:w="15" w:type="dxa"/>
              <w:right w:w="15" w:type="dxa"/>
            </w:tcMar>
            <w:vAlign w:val="center"/>
          </w:tcPr>
          <w:p>
            <w:pPr>
              <w:jc w:val="center"/>
              <w:rPr>
                <w:rFonts w:hint="eastAsia" w:ascii="仿宋" w:hAnsi="仿宋" w:eastAsia="仿宋" w:cs="宋体"/>
                <w:color w:val="000000"/>
                <w:sz w:val="18"/>
                <w:szCs w:val="18"/>
                <w:lang w:eastAsia="zh-CN" w:bidi="ar"/>
              </w:rPr>
            </w:pP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7</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102142</w:t>
            </w:r>
            <w:r>
              <w:rPr>
                <w:rFonts w:hint="eastAsia" w:ascii="仿宋" w:hAnsi="仿宋" w:eastAsia="仿宋" w:cs="宋体"/>
                <w:color w:val="000000"/>
                <w:sz w:val="18"/>
                <w:szCs w:val="18"/>
                <w:lang w:bidi="ar"/>
              </w:rPr>
              <w:t>2</w:t>
            </w:r>
            <w:r>
              <w:rPr>
                <w:rFonts w:hint="eastAsia" w:ascii="仿宋" w:hAnsi="仿宋" w:eastAsia="仿宋" w:cs="宋体"/>
                <w:color w:val="000000"/>
                <w:sz w:val="18"/>
                <w:szCs w:val="18"/>
                <w:lang w:val="en-US" w:eastAsia="zh-CN" w:bidi="ar"/>
              </w:rPr>
              <w:t>7</w:t>
            </w:r>
            <w:r>
              <w:rPr>
                <w:rFonts w:hint="eastAsia"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机械产品设计实训</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16</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480</w:t>
            </w:r>
          </w:p>
        </w:tc>
        <w:tc>
          <w:tcPr>
            <w:tcW w:w="463"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5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480</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30</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28</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01021422</w:t>
            </w:r>
            <w:r>
              <w:rPr>
                <w:rFonts w:hint="eastAsia" w:ascii="仿宋" w:hAnsi="仿宋" w:eastAsia="仿宋" w:cs="宋体"/>
                <w:color w:val="000000"/>
                <w:sz w:val="18"/>
                <w:szCs w:val="18"/>
                <w:lang w:val="en-US" w:eastAsia="zh-CN" w:bidi="ar"/>
              </w:rPr>
              <w:t>8</w:t>
            </w:r>
            <w:r>
              <w:rPr>
                <w:rFonts w:hint="eastAsia"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机械装备制造顶岗实习</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20</w:t>
            </w:r>
          </w:p>
        </w:tc>
        <w:tc>
          <w:tcPr>
            <w:tcW w:w="415" w:type="dxa"/>
            <w:shd w:val="clear" w:color="auto" w:fill="auto"/>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400</w:t>
            </w:r>
          </w:p>
        </w:tc>
        <w:tc>
          <w:tcPr>
            <w:tcW w:w="463"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5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400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20</w:t>
            </w:r>
          </w:p>
        </w:tc>
        <w:tc>
          <w:tcPr>
            <w:tcW w:w="55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restart"/>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岗位</w:t>
            </w:r>
            <w:r>
              <w:rPr>
                <w:rFonts w:hint="eastAsia" w:ascii="仿宋" w:hAnsi="仿宋" w:eastAsia="仿宋" w:cs="宋体"/>
                <w:color w:val="000000"/>
                <w:sz w:val="18"/>
                <w:szCs w:val="18"/>
                <w:lang w:bidi="ar"/>
              </w:rPr>
              <w:br w:type="textWrapping"/>
            </w:r>
            <w:r>
              <w:rPr>
                <w:rFonts w:hint="eastAsia" w:ascii="仿宋" w:hAnsi="仿宋" w:eastAsia="仿宋" w:cs="宋体"/>
                <w:color w:val="000000"/>
                <w:sz w:val="18"/>
                <w:szCs w:val="18"/>
                <w:lang w:bidi="ar"/>
              </w:rPr>
              <w:t>选修课</w:t>
            </w:r>
          </w:p>
        </w:tc>
        <w:tc>
          <w:tcPr>
            <w:tcW w:w="414"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29</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0102142</w:t>
            </w:r>
            <w:r>
              <w:rPr>
                <w:rFonts w:hint="eastAsia" w:ascii="仿宋" w:hAnsi="仿宋" w:eastAsia="仿宋" w:cs="宋体"/>
                <w:color w:val="000000"/>
                <w:sz w:val="18"/>
                <w:szCs w:val="18"/>
                <w:lang w:val="en-US" w:eastAsia="zh-CN" w:bidi="ar"/>
              </w:rPr>
              <w:t>29</w:t>
            </w:r>
            <w:r>
              <w:rPr>
                <w:rFonts w:hint="eastAsia"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CAD软件应用技术</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64</w:t>
            </w:r>
          </w:p>
        </w:tc>
        <w:tc>
          <w:tcPr>
            <w:tcW w:w="463"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5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32</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414"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color w:val="000000"/>
                <w:sz w:val="18"/>
                <w:szCs w:val="18"/>
                <w:lang w:val="en-US" w:eastAsia="zh-CN" w:bidi="ar"/>
              </w:rPr>
            </w:pPr>
            <w:r>
              <w:rPr>
                <w:rFonts w:hint="eastAsia" w:ascii="仿宋" w:hAnsi="仿宋" w:eastAsia="仿宋" w:cs="宋体"/>
                <w:color w:val="000000"/>
                <w:sz w:val="18"/>
                <w:szCs w:val="18"/>
                <w:lang w:bidi="ar"/>
              </w:rPr>
              <w:t>30</w:t>
            </w:r>
          </w:p>
        </w:tc>
        <w:tc>
          <w:tcPr>
            <w:tcW w:w="11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w:t>
            </w:r>
            <w:r>
              <w:rPr>
                <w:rFonts w:hint="eastAsia" w:ascii="仿宋" w:hAnsi="仿宋" w:eastAsia="仿宋" w:cs="宋体"/>
                <w:color w:val="000000"/>
                <w:sz w:val="18"/>
                <w:szCs w:val="18"/>
                <w:lang w:bidi="ar"/>
              </w:rPr>
              <w:t>42</w:t>
            </w:r>
            <w:r>
              <w:rPr>
                <w:rFonts w:hint="eastAsia" w:ascii="仿宋" w:hAnsi="仿宋" w:eastAsia="仿宋" w:cs="宋体"/>
                <w:color w:val="000000"/>
                <w:sz w:val="18"/>
                <w:szCs w:val="18"/>
                <w:lang w:val="en-US" w:eastAsia="zh-CN" w:bidi="ar"/>
              </w:rPr>
              <w:t>30</w:t>
            </w:r>
            <w:r>
              <w:rPr>
                <w:rFonts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CAXA制造工程师应用技术</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5" w:type="dxa"/>
            <w:shd w:val="clear" w:color="auto" w:fill="auto"/>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96</w:t>
            </w:r>
          </w:p>
        </w:tc>
        <w:tc>
          <w:tcPr>
            <w:tcW w:w="463"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50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48</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6</w:t>
            </w: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555" w:type="dxa"/>
            <w:shd w:val="clear" w:color="auto" w:fill="FFFFFF"/>
            <w:tcMar>
              <w:top w:w="15" w:type="dxa"/>
              <w:left w:w="15" w:type="dxa"/>
              <w:right w:w="15" w:type="dxa"/>
            </w:tcMar>
            <w:vAlign w:val="center"/>
          </w:tcPr>
          <w:p>
            <w:pPr>
              <w:jc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414" w:type="dxa"/>
            <w:vMerge w:val="continue"/>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p>
        </w:tc>
        <w:tc>
          <w:tcPr>
            <w:tcW w:w="672"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毕业</w:t>
            </w:r>
          </w:p>
          <w:p>
            <w:pPr>
              <w:snapToGrid w:val="0"/>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设计</w:t>
            </w:r>
          </w:p>
        </w:tc>
        <w:tc>
          <w:tcPr>
            <w:tcW w:w="414" w:type="dxa"/>
            <w:shd w:val="clear" w:color="auto" w:fill="FFFFFF"/>
            <w:tcMar>
              <w:top w:w="15" w:type="dxa"/>
              <w:left w:w="15" w:type="dxa"/>
              <w:right w:w="15" w:type="dxa"/>
            </w:tcMar>
            <w:vAlign w:val="center"/>
          </w:tcPr>
          <w:p>
            <w:pPr>
              <w:jc w:val="center"/>
              <w:rPr>
                <w:rFonts w:hint="eastAsia" w:ascii="仿宋" w:hAnsi="仿宋" w:eastAsia="仿宋" w:cs="宋体"/>
                <w:color w:val="000000"/>
                <w:sz w:val="18"/>
                <w:szCs w:val="18"/>
                <w:lang w:eastAsia="zh-CN" w:bidi="ar"/>
              </w:rPr>
            </w:pPr>
            <w:r>
              <w:rPr>
                <w:rFonts w:hint="eastAsia" w:ascii="仿宋" w:hAnsi="仿宋" w:eastAsia="仿宋" w:cs="宋体"/>
                <w:color w:val="000000"/>
                <w:sz w:val="18"/>
                <w:szCs w:val="18"/>
                <w:lang w:val="en-US" w:eastAsia="zh-CN" w:bidi="ar"/>
              </w:rPr>
              <w:t>31</w:t>
            </w:r>
          </w:p>
        </w:tc>
        <w:tc>
          <w:tcPr>
            <w:tcW w:w="110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r>
              <w:rPr>
                <w:rFonts w:ascii="仿宋" w:hAnsi="仿宋" w:eastAsia="仿宋" w:cs="宋体"/>
                <w:color w:val="000000"/>
                <w:sz w:val="18"/>
                <w:szCs w:val="18"/>
                <w:lang w:bidi="ar"/>
              </w:rPr>
              <w:t>102142</w:t>
            </w:r>
            <w:r>
              <w:rPr>
                <w:rFonts w:hint="eastAsia" w:ascii="仿宋" w:hAnsi="仿宋" w:eastAsia="仿宋" w:cs="宋体"/>
                <w:color w:val="000000"/>
                <w:sz w:val="18"/>
                <w:szCs w:val="18"/>
                <w:lang w:bidi="ar"/>
              </w:rPr>
              <w:t>3</w:t>
            </w:r>
            <w:r>
              <w:rPr>
                <w:rFonts w:hint="eastAsia" w:ascii="仿宋" w:hAnsi="仿宋" w:eastAsia="仿宋" w:cs="宋体"/>
                <w:color w:val="000000"/>
                <w:sz w:val="18"/>
                <w:szCs w:val="18"/>
                <w:lang w:val="en-US" w:eastAsia="zh-CN" w:bidi="ar"/>
              </w:rPr>
              <w:t>1</w:t>
            </w:r>
            <w:r>
              <w:rPr>
                <w:rFonts w:ascii="仿宋" w:hAnsi="仿宋" w:eastAsia="仿宋" w:cs="宋体"/>
                <w:color w:val="000000"/>
                <w:sz w:val="18"/>
                <w:szCs w:val="18"/>
                <w:lang w:bidi="ar"/>
              </w:rPr>
              <w:t>1</w:t>
            </w:r>
          </w:p>
        </w:tc>
        <w:tc>
          <w:tcPr>
            <w:tcW w:w="2626"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机械设计与制造毕业设计</w:t>
            </w:r>
          </w:p>
        </w:tc>
        <w:tc>
          <w:tcPr>
            <w:tcW w:w="41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20</w:t>
            </w:r>
          </w:p>
        </w:tc>
        <w:tc>
          <w:tcPr>
            <w:tcW w:w="41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400</w:t>
            </w:r>
          </w:p>
        </w:tc>
        <w:tc>
          <w:tcPr>
            <w:tcW w:w="463"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0</w:t>
            </w:r>
          </w:p>
        </w:tc>
        <w:tc>
          <w:tcPr>
            <w:tcW w:w="50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400</w:t>
            </w:r>
          </w:p>
        </w:tc>
        <w:tc>
          <w:tcPr>
            <w:tcW w:w="416"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7"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416"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20</w:t>
            </w:r>
          </w:p>
        </w:tc>
        <w:tc>
          <w:tcPr>
            <w:tcW w:w="555" w:type="dxa"/>
            <w:shd w:val="clear" w:color="auto" w:fill="FFFFFF"/>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p>
        </w:tc>
        <w:tc>
          <w:tcPr>
            <w:tcW w:w="693" w:type="dxa"/>
            <w:tcMar>
              <w:top w:w="15" w:type="dxa"/>
              <w:left w:w="15" w:type="dxa"/>
              <w:right w:w="15" w:type="dxa"/>
            </w:tcMar>
            <w:vAlign w:val="center"/>
          </w:tcPr>
          <w:p>
            <w:pPr>
              <w:jc w:val="center"/>
              <w:textAlignment w:val="center"/>
              <w:rPr>
                <w:rFonts w:ascii="仿宋" w:hAnsi="仿宋" w:eastAsia="仿宋" w:cs="宋体"/>
                <w:color w:val="000000"/>
                <w:sz w:val="18"/>
                <w:szCs w:val="18"/>
                <w:lang w:bidi="ar"/>
              </w:rPr>
            </w:pPr>
            <w:r>
              <w:rPr>
                <w:rFonts w:hint="eastAsia" w:ascii="仿宋" w:hAnsi="仿宋" w:eastAsia="仿宋"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414" w:type="dxa"/>
            <w:vMerge w:val="continue"/>
            <w:shd w:val="clear" w:color="auto" w:fill="FFFFFF"/>
            <w:tcMar>
              <w:top w:w="15" w:type="dxa"/>
              <w:left w:w="15" w:type="dxa"/>
              <w:right w:w="15" w:type="dxa"/>
            </w:tcMar>
            <w:vAlign w:val="center"/>
          </w:tcPr>
          <w:p>
            <w:pPr>
              <w:snapToGrid w:val="0"/>
              <w:jc w:val="center"/>
              <w:rPr>
                <w:rFonts w:ascii="宋体" w:hAnsi="宋体" w:eastAsia="宋体" w:cs="宋体"/>
                <w:color w:val="000000"/>
                <w:sz w:val="18"/>
                <w:szCs w:val="18"/>
              </w:rPr>
            </w:pPr>
          </w:p>
        </w:tc>
        <w:tc>
          <w:tcPr>
            <w:tcW w:w="4817" w:type="dxa"/>
            <w:gridSpan w:val="4"/>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课程小计</w:t>
            </w: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46</w:t>
            </w: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1040</w:t>
            </w:r>
          </w:p>
        </w:tc>
        <w:tc>
          <w:tcPr>
            <w:tcW w:w="463"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80</w:t>
            </w:r>
          </w:p>
        </w:tc>
        <w:tc>
          <w:tcPr>
            <w:tcW w:w="50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960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5"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6</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0</w:t>
            </w: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30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5231" w:type="dxa"/>
            <w:gridSpan w:val="5"/>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周学时合计</w:t>
            </w:r>
          </w:p>
        </w:tc>
        <w:tc>
          <w:tcPr>
            <w:tcW w:w="41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1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63"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50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4</w:t>
            </w:r>
          </w:p>
        </w:tc>
        <w:tc>
          <w:tcPr>
            <w:tcW w:w="415"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4</w:t>
            </w: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4</w:t>
            </w:r>
          </w:p>
        </w:tc>
        <w:tc>
          <w:tcPr>
            <w:tcW w:w="416" w:type="dxa"/>
            <w:shd w:val="clear" w:color="auto" w:fill="FFFFFF"/>
            <w:tcMar>
              <w:top w:w="15" w:type="dxa"/>
              <w:left w:w="15" w:type="dxa"/>
              <w:right w:w="15" w:type="dxa"/>
            </w:tcMar>
            <w:vAlign w:val="center"/>
          </w:tcPr>
          <w:p>
            <w:pPr>
              <w:snapToGrid w:val="0"/>
              <w:jc w:val="center"/>
              <w:textAlignment w:val="center"/>
              <w:rPr>
                <w:rFonts w:hint="eastAsia" w:ascii="仿宋" w:hAnsi="仿宋" w:eastAsia="仿宋" w:cs="宋体"/>
                <w:b/>
                <w:bCs/>
                <w:color w:val="000000"/>
                <w:sz w:val="18"/>
                <w:szCs w:val="18"/>
                <w:lang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4</w:t>
            </w: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30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20</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5231" w:type="dxa"/>
            <w:gridSpan w:val="5"/>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学期学时合计</w:t>
            </w:r>
          </w:p>
        </w:tc>
        <w:tc>
          <w:tcPr>
            <w:tcW w:w="41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1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63"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50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416"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384</w:t>
            </w:r>
          </w:p>
        </w:tc>
        <w:tc>
          <w:tcPr>
            <w:tcW w:w="41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384</w:t>
            </w:r>
          </w:p>
        </w:tc>
        <w:tc>
          <w:tcPr>
            <w:tcW w:w="416"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384</w:t>
            </w:r>
          </w:p>
        </w:tc>
        <w:tc>
          <w:tcPr>
            <w:tcW w:w="416"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val="en-US" w:eastAsia="zh-CN" w:bidi="ar"/>
              </w:rPr>
              <w:t>384</w:t>
            </w:r>
          </w:p>
        </w:tc>
        <w:tc>
          <w:tcPr>
            <w:tcW w:w="417"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480</w:t>
            </w:r>
          </w:p>
        </w:tc>
        <w:tc>
          <w:tcPr>
            <w:tcW w:w="416" w:type="dxa"/>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400</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5231" w:type="dxa"/>
            <w:gridSpan w:val="5"/>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总学时</w:t>
            </w:r>
          </w:p>
        </w:tc>
        <w:tc>
          <w:tcPr>
            <w:tcW w:w="41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34</w:t>
            </w:r>
          </w:p>
        </w:tc>
        <w:tc>
          <w:tcPr>
            <w:tcW w:w="41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bidi="ar"/>
              </w:rPr>
              <w:t>2</w:t>
            </w:r>
            <w:r>
              <w:rPr>
                <w:rFonts w:hint="eastAsia" w:ascii="仿宋" w:hAnsi="仿宋" w:eastAsia="仿宋" w:cs="宋体"/>
                <w:b/>
                <w:bCs/>
                <w:color w:val="000000"/>
                <w:sz w:val="18"/>
                <w:szCs w:val="18"/>
                <w:lang w:val="en-US" w:eastAsia="zh-CN" w:bidi="ar"/>
              </w:rPr>
              <w:t>616</w:t>
            </w:r>
          </w:p>
        </w:tc>
        <w:tc>
          <w:tcPr>
            <w:tcW w:w="463"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ascii="仿宋" w:hAnsi="仿宋" w:eastAsia="仿宋" w:cs="宋体"/>
                <w:b/>
                <w:bCs/>
                <w:color w:val="000000"/>
                <w:sz w:val="18"/>
                <w:szCs w:val="18"/>
                <w:lang w:bidi="ar"/>
              </w:rPr>
              <w:t>8</w:t>
            </w:r>
            <w:r>
              <w:rPr>
                <w:rFonts w:hint="eastAsia" w:ascii="仿宋" w:hAnsi="仿宋" w:eastAsia="仿宋" w:cs="宋体"/>
                <w:b/>
                <w:bCs/>
                <w:color w:val="000000"/>
                <w:sz w:val="18"/>
                <w:szCs w:val="18"/>
                <w:lang w:val="en-US" w:eastAsia="zh-CN" w:bidi="ar"/>
              </w:rPr>
              <w:t>20</w:t>
            </w:r>
          </w:p>
        </w:tc>
        <w:tc>
          <w:tcPr>
            <w:tcW w:w="505" w:type="dxa"/>
            <w:shd w:val="clear" w:color="auto" w:fill="FFFFFF"/>
            <w:tcMar>
              <w:top w:w="15" w:type="dxa"/>
              <w:left w:w="15" w:type="dxa"/>
              <w:right w:w="15" w:type="dxa"/>
            </w:tcMar>
            <w:vAlign w:val="center"/>
          </w:tcPr>
          <w:p>
            <w:pPr>
              <w:snapToGrid w:val="0"/>
              <w:jc w:val="center"/>
              <w:textAlignment w:val="center"/>
              <w:rPr>
                <w:rFonts w:hint="default" w:ascii="仿宋" w:hAnsi="仿宋" w:eastAsia="仿宋" w:cs="宋体"/>
                <w:b/>
                <w:bCs/>
                <w:color w:val="000000"/>
                <w:sz w:val="18"/>
                <w:szCs w:val="18"/>
                <w:lang w:val="en-US" w:eastAsia="zh-CN" w:bidi="ar"/>
              </w:rPr>
            </w:pPr>
            <w:r>
              <w:rPr>
                <w:rFonts w:hint="eastAsia" w:ascii="仿宋" w:hAnsi="仿宋" w:eastAsia="仿宋" w:cs="宋体"/>
                <w:b/>
                <w:bCs/>
                <w:color w:val="000000"/>
                <w:sz w:val="18"/>
                <w:szCs w:val="18"/>
                <w:lang w:bidi="ar"/>
              </w:rPr>
              <w:t>1</w:t>
            </w:r>
            <w:r>
              <w:rPr>
                <w:rFonts w:hint="eastAsia" w:ascii="仿宋" w:hAnsi="仿宋" w:eastAsia="仿宋" w:cs="宋体"/>
                <w:b/>
                <w:bCs/>
                <w:color w:val="000000"/>
                <w:sz w:val="18"/>
                <w:szCs w:val="18"/>
                <w:lang w:val="en-US" w:eastAsia="zh-CN" w:bidi="ar"/>
              </w:rPr>
              <w:t>796</w:t>
            </w:r>
          </w:p>
        </w:tc>
        <w:tc>
          <w:tcPr>
            <w:tcW w:w="2496" w:type="dxa"/>
            <w:gridSpan w:val="6"/>
            <w:shd w:val="clear" w:color="auto" w:fill="FFFFFF"/>
            <w:tcMar>
              <w:top w:w="15" w:type="dxa"/>
              <w:left w:w="15" w:type="dxa"/>
              <w:right w:w="15" w:type="dxa"/>
            </w:tcMar>
            <w:vAlign w:val="center"/>
          </w:tcPr>
          <w:p>
            <w:pPr>
              <w:snapToGrid w:val="0"/>
              <w:jc w:val="center"/>
              <w:textAlignment w:val="center"/>
              <w:rPr>
                <w:rFonts w:ascii="仿宋" w:hAnsi="仿宋" w:eastAsia="仿宋" w:cs="宋体"/>
                <w:b/>
                <w:bCs/>
                <w:color w:val="000000"/>
                <w:sz w:val="18"/>
                <w:szCs w:val="18"/>
                <w:lang w:bidi="ar"/>
              </w:rPr>
            </w:pPr>
            <w:r>
              <w:rPr>
                <w:rFonts w:hint="eastAsia" w:ascii="仿宋" w:hAnsi="仿宋" w:eastAsia="仿宋" w:cs="宋体"/>
                <w:b/>
                <w:bCs/>
                <w:color w:val="000000"/>
                <w:sz w:val="18"/>
                <w:szCs w:val="18"/>
                <w:lang w:bidi="ar"/>
              </w:rPr>
              <w:t>实践/总学时=6</w:t>
            </w:r>
            <w:r>
              <w:rPr>
                <w:rFonts w:hint="eastAsia" w:ascii="仿宋" w:hAnsi="仿宋" w:eastAsia="仿宋" w:cs="宋体"/>
                <w:b/>
                <w:bCs/>
                <w:color w:val="000000"/>
                <w:sz w:val="18"/>
                <w:szCs w:val="18"/>
                <w:lang w:val="en-US" w:eastAsia="zh-CN" w:bidi="ar"/>
              </w:rPr>
              <w:t>9</w:t>
            </w:r>
            <w:r>
              <w:rPr>
                <w:rFonts w:hint="eastAsia" w:ascii="仿宋" w:hAnsi="仿宋" w:eastAsia="仿宋" w:cs="宋体"/>
                <w:b/>
                <w:bCs/>
                <w:color w:val="000000"/>
                <w:sz w:val="18"/>
                <w:szCs w:val="18"/>
                <w:lang w:bidi="ar"/>
              </w:rPr>
              <w:t>%</w:t>
            </w:r>
          </w:p>
        </w:tc>
        <w:tc>
          <w:tcPr>
            <w:tcW w:w="555" w:type="dxa"/>
            <w:shd w:val="clear" w:color="auto" w:fill="FFFFFF"/>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c>
          <w:tcPr>
            <w:tcW w:w="693" w:type="dxa"/>
            <w:tcMar>
              <w:top w:w="15" w:type="dxa"/>
              <w:left w:w="15" w:type="dxa"/>
              <w:right w:w="15" w:type="dxa"/>
            </w:tcMar>
            <w:vAlign w:val="center"/>
          </w:tcPr>
          <w:p>
            <w:pPr>
              <w:snapToGrid w:val="0"/>
              <w:jc w:val="center"/>
              <w:rPr>
                <w:rFonts w:ascii="仿宋" w:hAnsi="仿宋" w:eastAsia="仿宋" w:cs="宋体"/>
                <w:b/>
                <w:bCs/>
                <w:color w:val="000000"/>
                <w:sz w:val="18"/>
                <w:szCs w:val="18"/>
                <w:lang w:bidi="ar"/>
              </w:rPr>
            </w:pPr>
          </w:p>
        </w:tc>
      </w:tr>
    </w:tbl>
    <w:p>
      <w:pPr>
        <w:rPr>
          <w:rFonts w:hint="eastAsia" w:ascii="Times New Roman" w:hAnsi="Times New Roman" w:eastAsia="黑体"/>
          <w:sz w:val="32"/>
          <w:szCs w:val="32"/>
        </w:rPr>
      </w:pPr>
      <w:r>
        <w:rPr>
          <w:rFonts w:hint="eastAsia" w:ascii="Times New Roman" w:hAnsi="Times New Roman" w:eastAsia="黑体"/>
          <w:sz w:val="32"/>
          <w:szCs w:val="32"/>
        </w:rPr>
        <w:br w:type="page"/>
      </w:r>
    </w:p>
    <w:p>
      <w:pPr>
        <w:rPr>
          <w:rFonts w:ascii="Times New Roman" w:hAnsi="Times New Roman" w:eastAsia="黑体"/>
          <w:sz w:val="32"/>
          <w:szCs w:val="32"/>
        </w:rPr>
      </w:pPr>
      <w:r>
        <w:rPr>
          <w:rFonts w:hint="eastAsia" w:ascii="Times New Roman" w:hAnsi="Times New Roman" w:eastAsia="黑体"/>
          <w:sz w:val="32"/>
          <w:szCs w:val="32"/>
        </w:rPr>
        <w:t>九、实施保障</w:t>
      </w:r>
    </w:p>
    <w:p>
      <w:pPr>
        <w:spacing w:line="440" w:lineRule="exact"/>
        <w:rPr>
          <w:rFonts w:ascii="黑体" w:hAnsi="黑体" w:eastAsia="黑体"/>
          <w:sz w:val="30"/>
          <w:szCs w:val="30"/>
        </w:rPr>
      </w:pPr>
      <w:r>
        <w:rPr>
          <w:rFonts w:ascii="黑体" w:hAnsi="黑体" w:eastAsia="黑体"/>
          <w:sz w:val="30"/>
          <w:szCs w:val="30"/>
        </w:rPr>
        <w:t>（一）师资队伍</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1.队伍结构</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专业教师梯队应具有合理的知识结构、年龄结构、职称结构、学历结构，为课程的持续建设提供智力支持。青年、中年、老年教师比例为5:3:2，高级职称及以上教师占比不得低于50%、硕士学历及以上教师占比不得低于40%、双师素质教师占专业教师比一般不低于60%。</w:t>
      </w:r>
    </w:p>
    <w:p>
      <w:pPr>
        <w:spacing w:line="440" w:lineRule="exact"/>
        <w:ind w:firstLine="482" w:firstLineChars="200"/>
        <w:jc w:val="both"/>
        <w:rPr>
          <w:rFonts w:ascii="Times New Roman" w:hAnsi="Times New Roman" w:eastAsia="仿宋"/>
          <w:b/>
          <w:sz w:val="24"/>
          <w:szCs w:val="24"/>
        </w:rPr>
      </w:pPr>
      <w:r>
        <w:rPr>
          <w:rFonts w:hint="eastAsia" w:ascii="仿宋" w:hAnsi="仿宋" w:eastAsia="仿宋" w:cs="仿宋"/>
          <w:b/>
          <w:sz w:val="24"/>
          <w:szCs w:val="24"/>
        </w:rPr>
        <w:t>2.专任教师</w:t>
      </w:r>
    </w:p>
    <w:p>
      <w:pPr>
        <w:spacing w:line="44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专任教师及兼职教师的</w:t>
      </w:r>
      <w:r>
        <w:rPr>
          <w:rFonts w:ascii="Times New Roman" w:hAnsi="Times New Roman" w:eastAsia="仿宋"/>
          <w:sz w:val="24"/>
          <w:szCs w:val="24"/>
        </w:rPr>
        <w:t>学历</w:t>
      </w:r>
      <w:r>
        <w:rPr>
          <w:rFonts w:hint="eastAsia" w:ascii="Times New Roman" w:hAnsi="Times New Roman" w:eastAsia="仿宋"/>
          <w:sz w:val="24"/>
          <w:szCs w:val="24"/>
        </w:rPr>
        <w:t>应是机械设计与制造</w:t>
      </w:r>
      <w:r>
        <w:rPr>
          <w:rFonts w:ascii="Times New Roman" w:hAnsi="Times New Roman" w:eastAsia="仿宋"/>
          <w:sz w:val="24"/>
          <w:szCs w:val="24"/>
        </w:rPr>
        <w:t>相关的</w:t>
      </w:r>
      <w:r>
        <w:rPr>
          <w:rFonts w:hint="eastAsia" w:ascii="Times New Roman" w:hAnsi="Times New Roman" w:eastAsia="仿宋"/>
          <w:sz w:val="24"/>
          <w:szCs w:val="24"/>
        </w:rPr>
        <w:t>专业学士及以上或</w:t>
      </w:r>
      <w:r>
        <w:rPr>
          <w:rFonts w:ascii="Times New Roman" w:hAnsi="Times New Roman" w:eastAsia="仿宋"/>
          <w:sz w:val="24"/>
          <w:szCs w:val="24"/>
        </w:rPr>
        <w:t>者</w:t>
      </w:r>
      <w:r>
        <w:rPr>
          <w:rFonts w:hint="eastAsia" w:ascii="Times New Roman" w:hAnsi="Times New Roman" w:eastAsia="仿宋"/>
          <w:sz w:val="24"/>
          <w:szCs w:val="24"/>
        </w:rPr>
        <w:t>从事</w:t>
      </w:r>
      <w:r>
        <w:rPr>
          <w:rFonts w:ascii="Times New Roman" w:hAnsi="Times New Roman" w:eastAsia="仿宋"/>
          <w:sz w:val="24"/>
          <w:szCs w:val="24"/>
        </w:rPr>
        <w:t>过相关的工作</w:t>
      </w:r>
      <w:r>
        <w:rPr>
          <w:rFonts w:hint="eastAsia" w:ascii="Times New Roman" w:hAnsi="Times New Roman" w:eastAsia="仿宋"/>
          <w:sz w:val="24"/>
          <w:szCs w:val="24"/>
        </w:rPr>
        <w:t>满</w:t>
      </w:r>
      <w:r>
        <w:rPr>
          <w:rFonts w:hint="eastAsia" w:ascii="仿宋" w:hAnsi="仿宋" w:eastAsia="仿宋" w:cs="仿宋"/>
          <w:sz w:val="24"/>
          <w:szCs w:val="24"/>
        </w:rPr>
        <w:t>3</w:t>
      </w:r>
      <w:r>
        <w:rPr>
          <w:rFonts w:hint="eastAsia" w:ascii="Times New Roman" w:hAnsi="Times New Roman" w:eastAsia="仿宋"/>
          <w:sz w:val="24"/>
          <w:szCs w:val="24"/>
        </w:rPr>
        <w:t>年的技术员，</w:t>
      </w:r>
      <w:r>
        <w:rPr>
          <w:rFonts w:ascii="Times New Roman" w:hAnsi="Times New Roman" w:eastAsia="仿宋"/>
          <w:sz w:val="24"/>
          <w:szCs w:val="24"/>
        </w:rPr>
        <w:t>有</w:t>
      </w:r>
      <w:r>
        <w:rPr>
          <w:rFonts w:hint="eastAsia" w:ascii="Times New Roman" w:hAnsi="Times New Roman" w:eastAsia="仿宋"/>
          <w:sz w:val="24"/>
          <w:szCs w:val="24"/>
        </w:rPr>
        <w:t>丰富</w:t>
      </w:r>
      <w:r>
        <w:rPr>
          <w:rFonts w:ascii="Times New Roman" w:hAnsi="Times New Roman" w:eastAsia="仿宋"/>
          <w:sz w:val="24"/>
          <w:szCs w:val="24"/>
        </w:rPr>
        <w:t>的实践经验</w:t>
      </w:r>
      <w:r>
        <w:rPr>
          <w:rFonts w:hint="eastAsia" w:ascii="Times New Roman" w:hAnsi="Times New Roman" w:eastAsia="仿宋"/>
          <w:sz w:val="24"/>
          <w:szCs w:val="24"/>
        </w:rPr>
        <w:t>；</w:t>
      </w:r>
      <w:r>
        <w:rPr>
          <w:rFonts w:ascii="Times New Roman" w:hAnsi="Times New Roman" w:eastAsia="仿宋"/>
          <w:sz w:val="24"/>
          <w:szCs w:val="24"/>
        </w:rPr>
        <w:t>具有高校教师资格和本专业</w:t>
      </w:r>
      <w:r>
        <w:rPr>
          <w:rFonts w:hint="eastAsia" w:ascii="Times New Roman" w:hAnsi="Times New Roman" w:eastAsia="仿宋"/>
          <w:sz w:val="24"/>
          <w:szCs w:val="24"/>
        </w:rPr>
        <w:t>相关技能等级证书</w:t>
      </w:r>
      <w:r>
        <w:rPr>
          <w:rFonts w:ascii="Times New Roman" w:hAnsi="Times New Roman" w:eastAsia="仿宋"/>
          <w:sz w:val="24"/>
          <w:szCs w:val="24"/>
        </w:rPr>
        <w:t>；有理想信念、有道德情操、有扎实学识、有仁爱之心；具有扎实的</w:t>
      </w:r>
      <w:r>
        <w:rPr>
          <w:rFonts w:hint="eastAsia" w:ascii="Times New Roman" w:hAnsi="Times New Roman" w:eastAsia="仿宋"/>
          <w:sz w:val="24"/>
          <w:szCs w:val="24"/>
        </w:rPr>
        <w:t>机械设计与制造相关学术知识</w:t>
      </w:r>
      <w:r>
        <w:rPr>
          <w:rFonts w:ascii="Times New Roman" w:hAnsi="Times New Roman" w:eastAsia="仿宋"/>
          <w:sz w:val="24"/>
          <w:szCs w:val="24"/>
        </w:rPr>
        <w:t>；具有较强信息化教学能力，能够开展课程教学改革和科学研究；</w:t>
      </w:r>
      <w:r>
        <w:rPr>
          <w:rFonts w:hint="eastAsia" w:ascii="Times New Roman" w:hAnsi="Times New Roman" w:eastAsia="仿宋"/>
          <w:sz w:val="24"/>
          <w:szCs w:val="24"/>
        </w:rPr>
        <w:t>企业工作经验不得少于</w:t>
      </w:r>
      <w:r>
        <w:rPr>
          <w:rFonts w:hint="eastAsia" w:ascii="仿宋" w:hAnsi="仿宋" w:eastAsia="仿宋" w:cs="仿宋"/>
          <w:sz w:val="24"/>
          <w:szCs w:val="24"/>
        </w:rPr>
        <w:t>3</w:t>
      </w:r>
      <w:r>
        <w:rPr>
          <w:rFonts w:hint="eastAsia" w:ascii="Times New Roman" w:hAnsi="Times New Roman" w:eastAsia="仿宋"/>
          <w:sz w:val="24"/>
          <w:szCs w:val="24"/>
        </w:rPr>
        <w:t>年。</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3.专业带头人</w:t>
      </w:r>
    </w:p>
    <w:p>
      <w:pPr>
        <w:spacing w:line="44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专业带头人应为具有相关企业工作经验</w:t>
      </w:r>
      <w:r>
        <w:rPr>
          <w:rFonts w:hint="eastAsia" w:ascii="仿宋" w:hAnsi="仿宋" w:eastAsia="仿宋" w:cs="仿宋"/>
          <w:sz w:val="24"/>
          <w:szCs w:val="24"/>
        </w:rPr>
        <w:t>5</w:t>
      </w:r>
      <w:r>
        <w:rPr>
          <w:rFonts w:hint="eastAsia" w:ascii="Times New Roman" w:hAnsi="Times New Roman" w:eastAsia="仿宋"/>
          <w:sz w:val="24"/>
          <w:szCs w:val="24"/>
        </w:rPr>
        <w:t>年以上的硕士研究生，具有较强的课程标准、教学日历等相关教学材料编写的能力，熟知本专业所有课程的课程目标、主要内容以及教学要求，具有较强的教学科研能力。</w:t>
      </w:r>
    </w:p>
    <w:p>
      <w:pPr>
        <w:spacing w:line="440" w:lineRule="exact"/>
        <w:rPr>
          <w:rFonts w:ascii="黑体" w:hAnsi="黑体" w:eastAsia="黑体"/>
          <w:bCs/>
          <w:sz w:val="30"/>
          <w:szCs w:val="30"/>
        </w:rPr>
      </w:pPr>
      <w:r>
        <w:rPr>
          <w:rFonts w:ascii="黑体" w:hAnsi="黑体" w:eastAsia="黑体"/>
          <w:bCs/>
          <w:sz w:val="30"/>
          <w:szCs w:val="30"/>
        </w:rPr>
        <w:t>（二）教学设施</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主要包括能够满足正常的课程教学、实习实训所需的专业教室、实训室和实训基地。</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1.专业教室基本条件</w:t>
      </w:r>
    </w:p>
    <w:p>
      <w:pPr>
        <w:spacing w:line="440" w:lineRule="exact"/>
        <w:ind w:firstLine="480" w:firstLineChars="200"/>
        <w:rPr>
          <w:rFonts w:ascii="Times New Roman" w:hAnsi="Times New Roman" w:eastAsia="仿宋"/>
          <w:sz w:val="24"/>
          <w:szCs w:val="24"/>
        </w:rPr>
      </w:pPr>
      <w:r>
        <w:rPr>
          <w:rFonts w:hint="eastAsia" w:ascii="仿宋" w:hAnsi="仿宋" w:eastAsia="仿宋" w:cs="仿宋"/>
          <w:sz w:val="24"/>
          <w:szCs w:val="24"/>
        </w:rPr>
        <w:t>一般配备黑（白）板、多媒体计算机、投影设备、音响设备，互联网接入或WiFi环境，并具有网络安全防护措施。安装应急照明装置并保持良好状态，符合紧急疏散要求、标志明显、保持逃生通道畅通无阻。</w:t>
      </w:r>
    </w:p>
    <w:p>
      <w:pPr>
        <w:spacing w:line="20" w:lineRule="exact"/>
        <w:rPr>
          <w:rFonts w:ascii="Times New Roman" w:hAnsi="Times New Roman" w:eastAsia="Times New Roman"/>
        </w:rPr>
      </w:pP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2.校内实训室基本要求</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76"/>
        <w:gridCol w:w="1668"/>
        <w:gridCol w:w="1272"/>
        <w:gridCol w:w="1644"/>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1" w:type="dxa"/>
            <w:vAlign w:val="center"/>
          </w:tcPr>
          <w:p>
            <w:pPr>
              <w:jc w:val="center"/>
              <w:rPr>
                <w:rFonts w:ascii="Times New Roman" w:hAnsi="Times New Roman" w:eastAsia="楷体"/>
                <w:b/>
                <w:bCs/>
                <w:sz w:val="21"/>
                <w:szCs w:val="21"/>
              </w:rPr>
            </w:pPr>
            <w:r>
              <w:rPr>
                <w:rFonts w:ascii="Times New Roman" w:hAnsi="Times New Roman" w:eastAsia="仿宋"/>
                <w:b/>
                <w:bCs/>
                <w:sz w:val="24"/>
                <w:szCs w:val="24"/>
              </w:rPr>
              <w:t>序号</w:t>
            </w:r>
          </w:p>
        </w:tc>
        <w:tc>
          <w:tcPr>
            <w:tcW w:w="1576" w:type="dxa"/>
            <w:vAlign w:val="center"/>
          </w:tcPr>
          <w:p>
            <w:pPr>
              <w:jc w:val="center"/>
              <w:rPr>
                <w:rFonts w:ascii="Times New Roman" w:hAnsi="Times New Roman" w:eastAsia="楷体"/>
                <w:b/>
                <w:bCs/>
                <w:sz w:val="21"/>
                <w:szCs w:val="21"/>
              </w:rPr>
            </w:pPr>
            <w:r>
              <w:rPr>
                <w:rFonts w:ascii="Times New Roman" w:hAnsi="Times New Roman" w:eastAsia="仿宋"/>
                <w:b/>
                <w:bCs/>
                <w:sz w:val="24"/>
                <w:szCs w:val="24"/>
              </w:rPr>
              <w:t>实训室名称</w:t>
            </w:r>
          </w:p>
        </w:tc>
        <w:tc>
          <w:tcPr>
            <w:tcW w:w="1668"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基本配置</w:t>
            </w:r>
          </w:p>
          <w:p>
            <w:pPr>
              <w:jc w:val="center"/>
              <w:rPr>
                <w:rFonts w:ascii="Times New Roman" w:hAnsi="Times New Roman" w:eastAsia="楷体"/>
                <w:b/>
                <w:bCs/>
                <w:sz w:val="21"/>
                <w:szCs w:val="21"/>
              </w:rPr>
            </w:pPr>
            <w:r>
              <w:rPr>
                <w:rFonts w:ascii="Times New Roman" w:hAnsi="Times New Roman" w:eastAsia="仿宋"/>
                <w:b/>
                <w:bCs/>
                <w:sz w:val="24"/>
                <w:szCs w:val="24"/>
              </w:rPr>
              <w:t>要求</w:t>
            </w:r>
          </w:p>
        </w:tc>
        <w:tc>
          <w:tcPr>
            <w:tcW w:w="1272"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场地面积</w:t>
            </w:r>
          </w:p>
          <w:p>
            <w:pPr>
              <w:jc w:val="center"/>
              <w:rPr>
                <w:rFonts w:ascii="Times New Roman" w:hAnsi="Times New Roman" w:eastAsia="楷体"/>
                <w:b/>
                <w:bCs/>
                <w:sz w:val="21"/>
                <w:szCs w:val="21"/>
              </w:rPr>
            </w:pPr>
            <w:r>
              <w:rPr>
                <w:rFonts w:ascii="Times New Roman" w:hAnsi="Times New Roman" w:eastAsia="仿宋"/>
                <w:b/>
                <w:bCs/>
                <w:sz w:val="24"/>
                <w:szCs w:val="24"/>
              </w:rPr>
              <w:t>/m²</w:t>
            </w:r>
          </w:p>
        </w:tc>
        <w:tc>
          <w:tcPr>
            <w:tcW w:w="1644" w:type="dxa"/>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功能说明</w:t>
            </w:r>
          </w:p>
        </w:tc>
        <w:tc>
          <w:tcPr>
            <w:tcW w:w="2219" w:type="dxa"/>
            <w:vAlign w:val="center"/>
          </w:tcPr>
          <w:p>
            <w:pPr>
              <w:ind w:right="100"/>
              <w:jc w:val="center"/>
              <w:rPr>
                <w:rFonts w:ascii="Times New Roman" w:hAnsi="Times New Roman" w:eastAsia="仿宋"/>
                <w:b/>
                <w:bCs/>
                <w:sz w:val="24"/>
                <w:szCs w:val="24"/>
              </w:rPr>
            </w:pPr>
            <w:r>
              <w:rPr>
                <w:rFonts w:ascii="Times New Roman" w:hAnsi="Times New Roman" w:eastAsia="仿宋"/>
                <w:b/>
                <w:bCs/>
                <w:sz w:val="24"/>
                <w:szCs w:val="24"/>
              </w:rPr>
              <w:t>适用专业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数控仿真实训室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1套投影仪</w:t>
            </w:r>
          </w:p>
          <w:p>
            <w:pPr>
              <w:jc w:val="center"/>
              <w:rPr>
                <w:rFonts w:ascii="仿宋" w:hAnsi="仿宋" w:eastAsia="仿宋" w:cs="仿宋"/>
                <w:sz w:val="24"/>
                <w:szCs w:val="24"/>
              </w:rPr>
            </w:pPr>
            <w:r>
              <w:rPr>
                <w:rFonts w:hint="eastAsia" w:ascii="仿宋" w:hAnsi="仿宋" w:eastAsia="仿宋" w:cs="仿宋"/>
                <w:sz w:val="24"/>
                <w:szCs w:val="24"/>
              </w:rPr>
              <w:t>40台计算机</w:t>
            </w:r>
          </w:p>
          <w:p>
            <w:pPr>
              <w:jc w:val="center"/>
              <w:rPr>
                <w:rFonts w:ascii="仿宋" w:hAnsi="仿宋" w:eastAsia="仿宋" w:cs="仿宋"/>
                <w:sz w:val="24"/>
                <w:szCs w:val="24"/>
              </w:rPr>
            </w:pPr>
            <w:r>
              <w:rPr>
                <w:rFonts w:hint="eastAsia" w:ascii="仿宋" w:hAnsi="仿宋" w:eastAsia="仿宋" w:cs="仿宋"/>
                <w:sz w:val="24"/>
                <w:szCs w:val="24"/>
              </w:rPr>
              <w:t>50个宇龙仿真软件节点</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帮助学生掌握数控加工编程、机床操作，为后续的机械加工工艺课程打下基础</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机械CAD/CAM实训室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1套投影仪</w:t>
            </w:r>
          </w:p>
          <w:p>
            <w:pPr>
              <w:jc w:val="center"/>
              <w:rPr>
                <w:rFonts w:ascii="仿宋" w:hAnsi="仿宋" w:eastAsia="仿宋" w:cs="仿宋"/>
                <w:sz w:val="24"/>
                <w:szCs w:val="24"/>
              </w:rPr>
            </w:pPr>
            <w:r>
              <w:rPr>
                <w:rFonts w:hint="eastAsia" w:ascii="仿宋" w:hAnsi="仿宋" w:eastAsia="仿宋" w:cs="仿宋"/>
                <w:sz w:val="24"/>
                <w:szCs w:val="24"/>
              </w:rPr>
              <w:t>50台计算机</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掌握绘图的基本技能与图形处理技巧、掌握三维建模生成与装配</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1"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5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3D打印实训室</w:t>
            </w:r>
          </w:p>
        </w:tc>
        <w:tc>
          <w:tcPr>
            <w:tcW w:w="166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10台3D打印机</w:t>
            </w:r>
          </w:p>
        </w:tc>
        <w:tc>
          <w:tcPr>
            <w:tcW w:w="1272"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200</w:t>
            </w:r>
          </w:p>
        </w:tc>
        <w:tc>
          <w:tcPr>
            <w:tcW w:w="1644"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掌握3D打印机的使用与保养</w:t>
            </w:r>
          </w:p>
        </w:tc>
        <w:tc>
          <w:tcPr>
            <w:tcW w:w="2219"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机械设计与制造</w:t>
            </w:r>
          </w:p>
          <w:p>
            <w:pPr>
              <w:jc w:val="center"/>
              <w:rPr>
                <w:rFonts w:ascii="仿宋" w:hAnsi="仿宋" w:eastAsia="仿宋" w:cs="仿宋"/>
                <w:sz w:val="24"/>
                <w:szCs w:val="24"/>
              </w:rPr>
            </w:pPr>
            <w:r>
              <w:rPr>
                <w:rFonts w:hint="eastAsia" w:ascii="仿宋" w:hAnsi="仿宋" w:eastAsia="仿宋" w:cs="仿宋"/>
                <w:sz w:val="24"/>
                <w:szCs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数控实训中心</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22台数控车床</w:t>
            </w:r>
          </w:p>
          <w:p>
            <w:pPr>
              <w:jc w:val="center"/>
              <w:rPr>
                <w:rFonts w:ascii="仿宋" w:hAnsi="仿宋" w:eastAsia="仿宋" w:cs="仿宋"/>
                <w:sz w:val="24"/>
                <w:szCs w:val="24"/>
              </w:rPr>
            </w:pPr>
            <w:r>
              <w:rPr>
                <w:rFonts w:hint="eastAsia" w:ascii="仿宋" w:hAnsi="仿宋" w:eastAsia="仿宋" w:cs="仿宋"/>
                <w:sz w:val="24"/>
                <w:szCs w:val="24"/>
              </w:rPr>
              <w:t>2台加工中心</w:t>
            </w:r>
          </w:p>
          <w:p>
            <w:pPr>
              <w:jc w:val="center"/>
              <w:rPr>
                <w:rFonts w:ascii="仿宋" w:hAnsi="仿宋" w:eastAsia="仿宋" w:cs="仿宋"/>
                <w:sz w:val="24"/>
                <w:szCs w:val="24"/>
              </w:rPr>
            </w:pPr>
            <w:r>
              <w:rPr>
                <w:rFonts w:hint="eastAsia" w:ascii="仿宋" w:hAnsi="仿宋" w:eastAsia="仿宋" w:cs="仿宋"/>
                <w:sz w:val="24"/>
                <w:szCs w:val="24"/>
              </w:rPr>
              <w:t>1台线切割</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掌握数控机床操作完成零件加工设计</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机械加工实训中心</w:t>
            </w:r>
          </w:p>
        </w:tc>
        <w:tc>
          <w:tcPr>
            <w:tcW w:w="1668" w:type="dxa"/>
            <w:vAlign w:val="center"/>
          </w:tcPr>
          <w:p>
            <w:pPr>
              <w:jc w:val="center"/>
              <w:rPr>
                <w:rFonts w:ascii="仿宋" w:hAnsi="仿宋" w:eastAsia="仿宋" w:cs="仿宋"/>
                <w:sz w:val="24"/>
                <w:szCs w:val="24"/>
              </w:rPr>
            </w:pPr>
            <w:r>
              <w:rPr>
                <w:rFonts w:ascii="仿宋" w:hAnsi="仿宋" w:eastAsia="仿宋" w:cs="仿宋"/>
                <w:sz w:val="24"/>
                <w:szCs w:val="24"/>
              </w:rPr>
              <w:t>33</w:t>
            </w:r>
            <w:r>
              <w:rPr>
                <w:rFonts w:hint="eastAsia" w:ascii="仿宋" w:hAnsi="仿宋" w:eastAsia="仿宋" w:cs="仿宋"/>
                <w:sz w:val="24"/>
                <w:szCs w:val="24"/>
              </w:rPr>
              <w:t>台普车</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掌握普车操作</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钳工实训室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55个台虎钳</w:t>
            </w:r>
          </w:p>
          <w:p>
            <w:pPr>
              <w:jc w:val="center"/>
              <w:rPr>
                <w:rFonts w:ascii="仿宋" w:hAnsi="仿宋" w:eastAsia="仿宋" w:cs="仿宋"/>
                <w:sz w:val="24"/>
                <w:szCs w:val="24"/>
              </w:rPr>
            </w:pPr>
            <w:r>
              <w:rPr>
                <w:rFonts w:hint="eastAsia" w:ascii="仿宋" w:hAnsi="仿宋" w:eastAsia="仿宋" w:cs="仿宋"/>
                <w:sz w:val="24"/>
                <w:szCs w:val="24"/>
              </w:rPr>
              <w:t>4台钻床</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200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掌握划线、锉削、钻孔</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576" w:type="dxa"/>
            <w:vAlign w:val="center"/>
          </w:tcPr>
          <w:p>
            <w:pPr>
              <w:jc w:val="center"/>
              <w:rPr>
                <w:rFonts w:ascii="仿宋" w:hAnsi="仿宋" w:eastAsia="仿宋" w:cs="仿宋"/>
                <w:sz w:val="24"/>
                <w:szCs w:val="24"/>
              </w:rPr>
            </w:pPr>
            <w:r>
              <w:rPr>
                <w:rFonts w:hint="eastAsia" w:ascii="仿宋" w:hAnsi="仿宋" w:eastAsia="仿宋" w:cs="仿宋"/>
                <w:sz w:val="24"/>
                <w:szCs w:val="24"/>
              </w:rPr>
              <w:t>多媒体制图实训室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4套投影仪</w:t>
            </w:r>
          </w:p>
          <w:p>
            <w:pPr>
              <w:jc w:val="center"/>
              <w:rPr>
                <w:rFonts w:ascii="仿宋" w:hAnsi="仿宋" w:eastAsia="仿宋" w:cs="仿宋"/>
                <w:sz w:val="24"/>
                <w:szCs w:val="24"/>
              </w:rPr>
            </w:pPr>
            <w:r>
              <w:rPr>
                <w:rFonts w:hint="eastAsia" w:ascii="仿宋" w:hAnsi="仿宋" w:eastAsia="仿宋" w:cs="仿宋"/>
                <w:sz w:val="24"/>
                <w:szCs w:val="24"/>
              </w:rPr>
              <w:t>100个A1绘图板</w:t>
            </w:r>
          </w:p>
          <w:p>
            <w:pPr>
              <w:jc w:val="center"/>
              <w:rPr>
                <w:rFonts w:ascii="仿宋" w:hAnsi="仿宋" w:eastAsia="仿宋" w:cs="仿宋"/>
                <w:sz w:val="24"/>
                <w:szCs w:val="24"/>
              </w:rPr>
            </w:pPr>
            <w:r>
              <w:rPr>
                <w:rFonts w:hint="eastAsia" w:ascii="仿宋" w:hAnsi="仿宋" w:eastAsia="仿宋" w:cs="仿宋"/>
                <w:sz w:val="24"/>
                <w:szCs w:val="24"/>
              </w:rPr>
              <w:t>100个丁字尺</w:t>
            </w:r>
          </w:p>
          <w:p>
            <w:pPr>
              <w:jc w:val="center"/>
              <w:rPr>
                <w:rFonts w:ascii="仿宋" w:hAnsi="仿宋" w:eastAsia="仿宋" w:cs="仿宋"/>
                <w:sz w:val="24"/>
                <w:szCs w:val="24"/>
              </w:rPr>
            </w:pPr>
            <w:r>
              <w:rPr>
                <w:rFonts w:hint="eastAsia" w:ascii="仿宋" w:hAnsi="仿宋" w:eastAsia="仿宋" w:cs="仿宋"/>
                <w:sz w:val="24"/>
                <w:szCs w:val="24"/>
              </w:rPr>
              <w:t>4台图架</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500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掌握A1图纸的绘制与设计</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576" w:type="dxa"/>
            <w:vAlign w:val="center"/>
          </w:tcPr>
          <w:p>
            <w:pPr>
              <w:jc w:val="center"/>
              <w:rPr>
                <w:rFonts w:ascii="仿宋" w:hAnsi="仿宋" w:eastAsia="仿宋"/>
                <w:sz w:val="24"/>
                <w:szCs w:val="24"/>
              </w:rPr>
            </w:pPr>
            <w:r>
              <w:rPr>
                <w:rFonts w:hint="eastAsia" w:ascii="仿宋" w:hAnsi="仿宋" w:eastAsia="仿宋"/>
                <w:sz w:val="24"/>
                <w:szCs w:val="24"/>
              </w:rPr>
              <w:t>机械设计实训室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10套典型机构展柜</w:t>
            </w:r>
          </w:p>
          <w:p>
            <w:pPr>
              <w:jc w:val="center"/>
              <w:rPr>
                <w:rFonts w:ascii="仿宋" w:hAnsi="仿宋" w:eastAsia="仿宋" w:cs="仿宋"/>
                <w:sz w:val="24"/>
                <w:szCs w:val="24"/>
              </w:rPr>
            </w:pPr>
            <w:r>
              <w:rPr>
                <w:rFonts w:hint="eastAsia" w:ascii="仿宋" w:hAnsi="仿宋" w:eastAsia="仿宋" w:cs="仿宋"/>
                <w:sz w:val="24"/>
                <w:szCs w:val="24"/>
              </w:rPr>
              <w:t>10台减速器</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主要用于机构传动演示和减速器拆装</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576" w:type="dxa"/>
            <w:vAlign w:val="center"/>
          </w:tcPr>
          <w:p>
            <w:pPr>
              <w:jc w:val="center"/>
              <w:rPr>
                <w:rFonts w:ascii="仿宋" w:hAnsi="仿宋" w:eastAsia="仿宋"/>
                <w:sz w:val="24"/>
                <w:szCs w:val="24"/>
              </w:rPr>
            </w:pPr>
            <w:r>
              <w:rPr>
                <w:rFonts w:hint="eastAsia" w:ascii="仿宋" w:hAnsi="仿宋" w:eastAsia="仿宋"/>
                <w:sz w:val="24"/>
                <w:szCs w:val="24"/>
              </w:rPr>
              <w:t>公差实训室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50个游标卡尺</w:t>
            </w:r>
          </w:p>
          <w:p>
            <w:pPr>
              <w:jc w:val="center"/>
              <w:rPr>
                <w:rFonts w:ascii="仿宋" w:hAnsi="仿宋" w:eastAsia="仿宋" w:cs="仿宋"/>
                <w:sz w:val="24"/>
                <w:szCs w:val="24"/>
              </w:rPr>
            </w:pPr>
            <w:r>
              <w:rPr>
                <w:rFonts w:hint="eastAsia" w:ascii="仿宋" w:hAnsi="仿宋" w:eastAsia="仿宋" w:cs="仿宋"/>
                <w:sz w:val="24"/>
                <w:szCs w:val="24"/>
              </w:rPr>
              <w:t>50个千分尺</w:t>
            </w:r>
          </w:p>
          <w:p>
            <w:pPr>
              <w:jc w:val="center"/>
              <w:rPr>
                <w:rFonts w:ascii="仿宋" w:hAnsi="仿宋" w:eastAsia="仿宋" w:cs="仿宋"/>
                <w:sz w:val="24"/>
                <w:szCs w:val="24"/>
              </w:rPr>
            </w:pPr>
            <w:r>
              <w:rPr>
                <w:rFonts w:hint="eastAsia" w:ascii="仿宋" w:hAnsi="仿宋" w:eastAsia="仿宋" w:cs="仿宋"/>
                <w:sz w:val="24"/>
                <w:szCs w:val="24"/>
              </w:rPr>
              <w:t>50个内径百分表</w:t>
            </w:r>
          </w:p>
          <w:p>
            <w:pPr>
              <w:jc w:val="center"/>
              <w:rPr>
                <w:rFonts w:ascii="仿宋" w:hAnsi="仿宋" w:eastAsia="仿宋" w:cs="仿宋"/>
                <w:sz w:val="24"/>
                <w:szCs w:val="24"/>
              </w:rPr>
            </w:pPr>
            <w:r>
              <w:rPr>
                <w:rFonts w:hint="eastAsia" w:ascii="仿宋" w:hAnsi="仿宋" w:eastAsia="仿宋" w:cs="仿宋"/>
                <w:sz w:val="24"/>
                <w:szCs w:val="24"/>
              </w:rPr>
              <w:t>10套量块</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主要用于机械零件测量</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1" w:type="dxa"/>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576" w:type="dxa"/>
            <w:vAlign w:val="center"/>
          </w:tcPr>
          <w:p>
            <w:pPr>
              <w:jc w:val="center"/>
              <w:rPr>
                <w:rFonts w:ascii="仿宋" w:hAnsi="仿宋" w:eastAsia="仿宋"/>
                <w:sz w:val="24"/>
                <w:szCs w:val="24"/>
              </w:rPr>
            </w:pPr>
            <w:r>
              <w:rPr>
                <w:rFonts w:hint="eastAsia" w:ascii="仿宋" w:hAnsi="仿宋" w:eastAsia="仿宋"/>
                <w:sz w:val="24"/>
                <w:szCs w:val="24"/>
              </w:rPr>
              <w:t>液压实训室</w:t>
            </w:r>
          </w:p>
        </w:tc>
        <w:tc>
          <w:tcPr>
            <w:tcW w:w="1668" w:type="dxa"/>
            <w:vAlign w:val="center"/>
          </w:tcPr>
          <w:p>
            <w:pPr>
              <w:jc w:val="center"/>
              <w:rPr>
                <w:rFonts w:ascii="仿宋" w:hAnsi="仿宋" w:eastAsia="仿宋" w:cs="仿宋"/>
                <w:sz w:val="24"/>
                <w:szCs w:val="24"/>
              </w:rPr>
            </w:pPr>
            <w:r>
              <w:rPr>
                <w:rFonts w:hint="eastAsia" w:ascii="仿宋" w:hAnsi="仿宋" w:eastAsia="仿宋" w:cs="仿宋"/>
                <w:sz w:val="24"/>
                <w:szCs w:val="24"/>
              </w:rPr>
              <w:t>10套典型液压泵</w:t>
            </w:r>
          </w:p>
          <w:p>
            <w:pPr>
              <w:jc w:val="center"/>
              <w:rPr>
                <w:rFonts w:ascii="仿宋" w:hAnsi="仿宋" w:eastAsia="仿宋" w:cs="仿宋"/>
                <w:sz w:val="24"/>
                <w:szCs w:val="24"/>
              </w:rPr>
            </w:pPr>
            <w:r>
              <w:rPr>
                <w:rFonts w:hint="eastAsia" w:ascii="仿宋" w:hAnsi="仿宋" w:eastAsia="仿宋" w:cs="仿宋"/>
                <w:sz w:val="24"/>
                <w:szCs w:val="24"/>
              </w:rPr>
              <w:t>10套拆装工具</w:t>
            </w:r>
          </w:p>
          <w:p>
            <w:pPr>
              <w:jc w:val="center"/>
              <w:rPr>
                <w:rFonts w:ascii="仿宋" w:hAnsi="仿宋" w:eastAsia="仿宋" w:cs="仿宋"/>
                <w:sz w:val="24"/>
                <w:szCs w:val="24"/>
              </w:rPr>
            </w:pPr>
            <w:r>
              <w:rPr>
                <w:rFonts w:hint="eastAsia" w:ascii="仿宋" w:hAnsi="仿宋" w:eastAsia="仿宋" w:cs="仿宋"/>
                <w:sz w:val="24"/>
                <w:szCs w:val="24"/>
              </w:rPr>
              <w:t>10套液压传动系统展柜</w:t>
            </w:r>
          </w:p>
        </w:tc>
        <w:tc>
          <w:tcPr>
            <w:tcW w:w="1272"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644" w:type="dxa"/>
            <w:vAlign w:val="center"/>
          </w:tcPr>
          <w:p>
            <w:pPr>
              <w:jc w:val="center"/>
              <w:rPr>
                <w:rFonts w:ascii="仿宋" w:hAnsi="仿宋" w:eastAsia="仿宋" w:cs="仿宋"/>
                <w:sz w:val="24"/>
                <w:szCs w:val="24"/>
              </w:rPr>
            </w:pPr>
            <w:r>
              <w:rPr>
                <w:rFonts w:hint="eastAsia" w:ascii="仿宋" w:hAnsi="仿宋" w:eastAsia="仿宋" w:cs="仿宋"/>
                <w:sz w:val="24"/>
                <w:szCs w:val="24"/>
              </w:rPr>
              <w:t>主要用于液压泵的拆装</w:t>
            </w:r>
          </w:p>
        </w:tc>
        <w:tc>
          <w:tcPr>
            <w:tcW w:w="2219" w:type="dxa"/>
            <w:vAlign w:val="center"/>
          </w:tcPr>
          <w:p>
            <w:pPr>
              <w:jc w:val="center"/>
              <w:rPr>
                <w:rFonts w:ascii="仿宋" w:hAnsi="仿宋" w:eastAsia="仿宋"/>
                <w:sz w:val="24"/>
                <w:szCs w:val="24"/>
              </w:rPr>
            </w:pPr>
            <w:r>
              <w:rPr>
                <w:rFonts w:hint="eastAsia" w:ascii="仿宋" w:hAnsi="仿宋" w:eastAsia="仿宋"/>
                <w:sz w:val="24"/>
                <w:szCs w:val="24"/>
              </w:rPr>
              <w:t>数控技术</w:t>
            </w:r>
          </w:p>
          <w:p>
            <w:pPr>
              <w:jc w:val="center"/>
              <w:rPr>
                <w:rFonts w:ascii="仿宋" w:hAnsi="仿宋" w:eastAsia="仿宋"/>
                <w:sz w:val="24"/>
                <w:szCs w:val="24"/>
              </w:rPr>
            </w:pPr>
            <w:r>
              <w:rPr>
                <w:rFonts w:hint="eastAsia" w:ascii="仿宋" w:hAnsi="仿宋" w:eastAsia="仿宋"/>
                <w:sz w:val="24"/>
                <w:szCs w:val="24"/>
              </w:rPr>
              <w:t>机械制造及自动化</w:t>
            </w:r>
          </w:p>
          <w:p>
            <w:pPr>
              <w:jc w:val="center"/>
              <w:rPr>
                <w:rFonts w:ascii="仿宋" w:hAnsi="仿宋" w:eastAsia="仿宋"/>
                <w:sz w:val="24"/>
                <w:szCs w:val="24"/>
              </w:rPr>
            </w:pPr>
            <w:r>
              <w:rPr>
                <w:rFonts w:hint="eastAsia" w:ascii="仿宋" w:hAnsi="仿宋" w:eastAsia="仿宋"/>
                <w:sz w:val="24"/>
                <w:szCs w:val="24"/>
              </w:rPr>
              <w:t>模具设计与制造</w:t>
            </w:r>
          </w:p>
          <w:p>
            <w:pPr>
              <w:jc w:val="center"/>
              <w:rPr>
                <w:rFonts w:ascii="仿宋" w:hAnsi="仿宋" w:eastAsia="仿宋"/>
                <w:sz w:val="24"/>
                <w:szCs w:val="24"/>
              </w:rPr>
            </w:pPr>
            <w:r>
              <w:rPr>
                <w:rFonts w:hint="eastAsia" w:ascii="仿宋" w:hAnsi="仿宋" w:eastAsia="仿宋"/>
                <w:sz w:val="24"/>
                <w:szCs w:val="24"/>
              </w:rPr>
              <w:t>机械设计与制造</w:t>
            </w:r>
          </w:p>
          <w:p>
            <w:pPr>
              <w:jc w:val="center"/>
              <w:rPr>
                <w:rFonts w:ascii="仿宋" w:hAnsi="仿宋" w:eastAsia="仿宋"/>
                <w:sz w:val="24"/>
                <w:szCs w:val="24"/>
              </w:rPr>
            </w:pPr>
            <w:r>
              <w:rPr>
                <w:rFonts w:hint="eastAsia" w:ascii="仿宋" w:hAnsi="仿宋" w:eastAsia="仿宋"/>
                <w:sz w:val="24"/>
                <w:szCs w:val="24"/>
              </w:rPr>
              <w:t>工业设计</w:t>
            </w:r>
          </w:p>
          <w:p>
            <w:pPr>
              <w:jc w:val="center"/>
              <w:rPr>
                <w:rFonts w:ascii="仿宋" w:hAnsi="仿宋" w:eastAsia="仿宋"/>
                <w:sz w:val="24"/>
                <w:szCs w:val="24"/>
              </w:rPr>
            </w:pPr>
            <w:r>
              <w:rPr>
                <w:rFonts w:hint="eastAsia" w:ascii="仿宋" w:hAnsi="仿宋" w:eastAsia="仿宋"/>
                <w:sz w:val="24"/>
                <w:szCs w:val="24"/>
              </w:rPr>
              <w:t>智能光电制造技术</w:t>
            </w:r>
          </w:p>
          <w:p>
            <w:pPr>
              <w:jc w:val="center"/>
              <w:rPr>
                <w:rFonts w:ascii="仿宋" w:hAnsi="仿宋" w:eastAsia="仿宋"/>
                <w:sz w:val="24"/>
                <w:szCs w:val="24"/>
              </w:rPr>
            </w:pPr>
            <w:r>
              <w:rPr>
                <w:rFonts w:hint="eastAsia" w:ascii="仿宋" w:hAnsi="仿宋" w:eastAsia="仿宋"/>
                <w:sz w:val="24"/>
                <w:szCs w:val="24"/>
              </w:rPr>
              <w:t>智能机器人技术</w:t>
            </w:r>
          </w:p>
        </w:tc>
      </w:tr>
    </w:tbl>
    <w:p>
      <w:pPr>
        <w:spacing w:line="440" w:lineRule="exact"/>
        <w:ind w:firstLine="482" w:firstLineChars="200"/>
        <w:jc w:val="both"/>
        <w:rPr>
          <w:rFonts w:ascii="Times New Roman" w:hAnsi="Times New Roman" w:eastAsia="仿宋"/>
          <w:b/>
          <w:sz w:val="24"/>
          <w:szCs w:val="24"/>
        </w:rPr>
      </w:pPr>
      <w:r>
        <w:rPr>
          <w:rFonts w:hint="eastAsia" w:ascii="仿宋" w:hAnsi="仿宋" w:eastAsia="仿宋" w:cs="仿宋"/>
          <w:b/>
          <w:sz w:val="24"/>
          <w:szCs w:val="24"/>
        </w:rPr>
        <w:t>3.校外实训基地基本要求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（1）校外实训基地应能为学生提供机械制图员的岗位或者机械产品设计员的岗位，且校外实训基地应为每一位学生配一位具有高级职称及以上的师傅并对学生进行一对一指导教学；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校外实训基地应能为学生开拓视野，让学生通过在生产实践、顶岗实习中熟悉相关行业先进的设备、技术规程和生产工艺，了解现代机械设计方法，尽快掌握相应岗位所需的基本技能与专业技术，积攒工作经验，强化实践能力，培养掌握先进设计理念现代化生产技能的应用型技能人才；</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（3）校外实训基地应在10家以上，并有严格的考勤、考核、安全保障制度及员工日常行为规范，进行职业道德培训。使学生在实训期间养成遵纪守法、爱岗敬业的品质；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（4）校外实训基地应具有良好的生产效益，并对企业员工有严格的规章制度及日常行为的规范要求，学生实训的岗位应与机械设计与制造专业匹配，并应有企业的师傅对学生进行讲解，教授岗位技能与知识；</w:t>
      </w:r>
    </w:p>
    <w:p>
      <w:pPr>
        <w:spacing w:line="440" w:lineRule="exact"/>
        <w:ind w:firstLine="480" w:firstLineChars="200"/>
        <w:rPr>
          <w:rFonts w:ascii="Times New Roman" w:hAnsi="Times New Roman" w:eastAsia="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校外实训基地要与学校共同培养人才，校外实训基地技术人员每学期应在学校宣讲一场，为学生开拓眼界、拓展生产实践知识，并为教师提供挂职锻炼提升业务能力的平台。</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4.学生实习基地基本要求</w:t>
      </w:r>
    </w:p>
    <w:p>
      <w:pPr>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（1）学生实习基地应有正规的生产营业执照，并与学生签订实习合同；</w:t>
      </w:r>
    </w:p>
    <w:p>
      <w:pPr>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（2）学生实习基地应能为学生提供合适的工作岗位，并定期为学生提供岗位培训；</w:t>
      </w:r>
    </w:p>
    <w:p>
      <w:pPr>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（3）有专人在学生实习期间负责管理学生的生活起居，并定期为学生做思想政治教育；</w:t>
      </w:r>
    </w:p>
    <w:p>
      <w:pPr>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（4）合理安排学生食宿，食堂宿舍要有相关的安全卫生要求条例。</w:t>
      </w:r>
    </w:p>
    <w:p>
      <w:pPr>
        <w:spacing w:line="440" w:lineRule="exact"/>
        <w:rPr>
          <w:rFonts w:ascii="黑体" w:hAnsi="黑体" w:eastAsia="黑体"/>
          <w:bCs/>
          <w:sz w:val="30"/>
          <w:szCs w:val="30"/>
        </w:rPr>
      </w:pPr>
      <w:r>
        <w:rPr>
          <w:rFonts w:hint="eastAsia" w:ascii="黑体" w:hAnsi="黑体" w:eastAsia="黑体"/>
          <w:bCs/>
          <w:sz w:val="30"/>
          <w:szCs w:val="30"/>
        </w:rPr>
        <w:t>（三）</w:t>
      </w:r>
      <w:r>
        <w:rPr>
          <w:rFonts w:ascii="黑体" w:hAnsi="黑体" w:eastAsia="黑体"/>
          <w:bCs/>
          <w:sz w:val="30"/>
          <w:szCs w:val="30"/>
        </w:rPr>
        <w:t>教学资源</w:t>
      </w:r>
    </w:p>
    <w:p>
      <w:pPr>
        <w:spacing w:line="440" w:lineRule="exact"/>
        <w:ind w:firstLine="480" w:firstLineChars="200"/>
        <w:rPr>
          <w:rFonts w:ascii="Times New Roman" w:hAnsi="Times New Roman" w:eastAsia="仿宋"/>
          <w:sz w:val="24"/>
          <w:szCs w:val="24"/>
        </w:rPr>
      </w:pPr>
      <w:r>
        <w:rPr>
          <w:rFonts w:hint="eastAsia" w:ascii="仿宋" w:hAnsi="仿宋" w:eastAsia="仿宋" w:cs="仿宋"/>
          <w:sz w:val="24"/>
          <w:szCs w:val="24"/>
        </w:rPr>
        <w:t>主要包括能够满足学生专业学习、教师专业教学研究和教学实施需要的教材、图书及数字化资源等。</w:t>
      </w:r>
    </w:p>
    <w:p>
      <w:pPr>
        <w:spacing w:line="440" w:lineRule="exact"/>
        <w:ind w:firstLine="482" w:firstLineChars="200"/>
        <w:jc w:val="both"/>
        <w:rPr>
          <w:rFonts w:ascii="Times New Roman" w:hAnsi="Times New Roman" w:eastAsia="仿宋"/>
          <w:b/>
          <w:sz w:val="24"/>
          <w:szCs w:val="24"/>
        </w:rPr>
      </w:pPr>
      <w:r>
        <w:rPr>
          <w:rFonts w:hint="eastAsia" w:ascii="仿宋" w:hAnsi="仿宋" w:eastAsia="仿宋" w:cs="仿宋"/>
          <w:b/>
          <w:sz w:val="24"/>
          <w:szCs w:val="24"/>
        </w:rPr>
        <w:t>1.教材选用基本要求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（1）机械设计与制造专业教材应优先选用学院推荐目录教材或机械工业出版社近五年出版的国家规划教材；</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（2）若部分课程无上述出版社出版的教材，应选用适用于高职高专的教材或者国家推荐的相关教材；</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（3）必须符合机械设计与制造专业人才培养目标及课程标准的要求，理论深度适宜，重难点突出，有利于激发学生学习兴趣，有利于学生素质、知识和能力培养；</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（4）建立机械设计与制造专业指导委员会人员参与教材选用的机构，完善教材选用制度，经过规范程序择优选用教材；</w:t>
      </w:r>
    </w:p>
    <w:p>
      <w:pPr>
        <w:spacing w:line="440" w:lineRule="exact"/>
        <w:ind w:firstLine="480" w:firstLineChars="200"/>
        <w:rPr>
          <w:rFonts w:ascii="Times New Roman" w:hAnsi="Times New Roman" w:eastAsia="仿宋"/>
          <w:sz w:val="24"/>
          <w:szCs w:val="24"/>
        </w:rPr>
      </w:pPr>
      <w:r>
        <w:rPr>
          <w:rFonts w:hint="eastAsia" w:ascii="仿宋" w:hAnsi="仿宋" w:eastAsia="仿宋" w:cs="仿宋"/>
          <w:sz w:val="24"/>
          <w:szCs w:val="24"/>
        </w:rPr>
        <w:t>（5）鼓励教师研究开发校本教材。</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2.图书文献配备基本要求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（1）图书文献配备能够满足人才培养、专业建设、教学科研等工作的需要，方便师生查询、借阅；</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（2）专业类图书文献主要包括:机械设计行业政策法规、相关行业标准、技术规范、机械设计手册、产品设计加工手册等；</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（3）机械设计与制造专业技术类图书；</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（4）10种以上机械设计与制造专业学术期刊。</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3.数字教学资源配置基本要求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（1）建设和配备与机械设计与制造专业有关的机械视频素材、设计教学课件；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（2）建设数字化教学案例库、题库、教学平台等专业教学资源库，种类丰富、形式多样、使用便捷、动态更新、满足教学。</w:t>
      </w:r>
    </w:p>
    <w:p>
      <w:pPr>
        <w:spacing w:line="440" w:lineRule="exact"/>
        <w:rPr>
          <w:rFonts w:ascii="仿宋" w:hAnsi="仿宋" w:eastAsia="仿宋" w:cs="仿宋"/>
          <w:bCs/>
          <w:sz w:val="30"/>
          <w:szCs w:val="30"/>
        </w:rPr>
      </w:pPr>
      <w:r>
        <w:rPr>
          <w:rFonts w:ascii="黑体" w:hAnsi="黑体" w:eastAsia="黑体"/>
          <w:bCs/>
          <w:sz w:val="30"/>
          <w:szCs w:val="30"/>
        </w:rPr>
        <w:t>（</w:t>
      </w:r>
      <w:r>
        <w:rPr>
          <w:rFonts w:hint="eastAsia" w:ascii="黑体" w:hAnsi="黑体" w:eastAsia="黑体"/>
          <w:bCs/>
          <w:sz w:val="30"/>
          <w:szCs w:val="30"/>
        </w:rPr>
        <w:t>四</w:t>
      </w:r>
      <w:r>
        <w:rPr>
          <w:rFonts w:ascii="黑体" w:hAnsi="黑体" w:eastAsia="黑体"/>
          <w:bCs/>
          <w:sz w:val="30"/>
          <w:szCs w:val="30"/>
        </w:rPr>
        <w:t>）</w:t>
      </w:r>
      <w:r>
        <w:rPr>
          <w:rFonts w:hint="eastAsia" w:ascii="黑体" w:hAnsi="黑体" w:eastAsia="黑体"/>
          <w:bCs/>
          <w:sz w:val="30"/>
          <w:szCs w:val="30"/>
        </w:rPr>
        <w:t>教学方法</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1.教学方法、手段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专业核心课程实行任务驱动、项目教学、理实一体化教学模式。加强对学生实际职业能力的培养，强化案例教学或项目教学，注重以工作任务为导向型案例或项目激发学生学习热情，使学生在案例分析或项目活动中了解机械设计工作领域与工作过程；</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（2）在教学过程中，应用练习法教学，应加大实践、实操的训练，紧密结合岗位能力，加强实操项目的训练，提高学生的实际动手操作能力；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（3）在教学过程中应注重案例教学法，积累与开发经典案例，以多媒体、网络教学资源、案例分析等方法提高学生分析问题、解决问题的能力。使深奥的理论变得生动、易懂；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（4）在教学过程中，使用角色扮演法，创建每节课程的情景，营造实际工作场景中的甲方和乙方；</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（5）教学过程中使用演示教学法，教师亲自示范机械设计与制造职业技能，应积极引导学生提升职业素养，提高职业道德。</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2.教学组织形式</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教学组织形式是以小组与自主学习相结合的方式进行，以小组学习方式培养学生团队协作能力；以自主学习培养学生独立思考解决问题的能力。使其学会认知，为将来就业打下基础。</w:t>
      </w:r>
    </w:p>
    <w:p>
      <w:pPr>
        <w:spacing w:line="440" w:lineRule="exact"/>
        <w:rPr>
          <w:rFonts w:ascii="黑体" w:hAnsi="黑体" w:eastAsia="黑体"/>
          <w:bCs/>
          <w:sz w:val="30"/>
          <w:szCs w:val="30"/>
        </w:rPr>
      </w:pPr>
      <w:r>
        <w:rPr>
          <w:rFonts w:ascii="黑体" w:hAnsi="黑体" w:eastAsia="黑体"/>
          <w:bCs/>
          <w:sz w:val="30"/>
          <w:szCs w:val="30"/>
        </w:rPr>
        <w:t>（</w:t>
      </w:r>
      <w:r>
        <w:rPr>
          <w:rFonts w:hint="eastAsia" w:ascii="黑体" w:hAnsi="黑体" w:eastAsia="黑体"/>
          <w:bCs/>
          <w:sz w:val="30"/>
          <w:szCs w:val="30"/>
        </w:rPr>
        <w:t>五</w:t>
      </w:r>
      <w:r>
        <w:rPr>
          <w:rFonts w:ascii="黑体" w:hAnsi="黑体" w:eastAsia="黑体"/>
          <w:bCs/>
          <w:sz w:val="30"/>
          <w:szCs w:val="30"/>
        </w:rPr>
        <w:t>）</w:t>
      </w:r>
      <w:r>
        <w:rPr>
          <w:rFonts w:hint="eastAsia" w:ascii="黑体" w:hAnsi="黑体" w:eastAsia="黑体"/>
          <w:bCs/>
          <w:sz w:val="30"/>
          <w:szCs w:val="30"/>
        </w:rPr>
        <w:t>学习评价</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1.教学评价</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评价主要采取学生实际操作能力和评价学生作品的方式，可采取分阶段评价的形式，加大过程考核的比例。过程考核由平时作品评价与阶段评价组成。</w:t>
      </w:r>
    </w:p>
    <w:p>
      <w:pPr>
        <w:spacing w:line="440" w:lineRule="exact"/>
        <w:ind w:firstLine="482" w:firstLineChars="200"/>
        <w:jc w:val="both"/>
        <w:rPr>
          <w:rFonts w:ascii="仿宋" w:hAnsi="仿宋" w:eastAsia="仿宋" w:cs="仿宋"/>
          <w:b/>
          <w:sz w:val="24"/>
          <w:szCs w:val="24"/>
        </w:rPr>
      </w:pPr>
      <w:r>
        <w:rPr>
          <w:rFonts w:hint="eastAsia" w:ascii="仿宋" w:hAnsi="仿宋" w:eastAsia="仿宋" w:cs="仿宋"/>
          <w:b/>
          <w:sz w:val="24"/>
          <w:szCs w:val="24"/>
        </w:rPr>
        <w:t>2.教学考核</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考核形式应多样化。答辩、实训报告、实际操作、书面考试等，进行整体性、过程性考核。</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考核除了对学生知识能力进行考核，还兼顾对个人方法能力，素质能力的评价。考核内容尽量注重考核学生的综合应用能力和综合素质。在每个情境考核过程中，对学生的课堂纪律、学习态度、团队合作等进行全面考核。</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期末综合测试主要考察学生对每门课程基础知识部分的掌握情况。平时成绩、情境考核结果、期末测试成绩，三部分作为学生的总成绩。</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（1）总成绩采用百分制，期末综合测试占50%，平时成绩占50％。</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（2）每个情境采用百分制考核，结果评价占60％、教师评价占20％、作品评价考评占20％。</w:t>
      </w:r>
    </w:p>
    <w:p>
      <w:pPr>
        <w:spacing w:line="440" w:lineRule="exact"/>
        <w:rPr>
          <w:rFonts w:ascii="黑体" w:hAnsi="黑体" w:eastAsia="黑体"/>
          <w:bCs/>
          <w:sz w:val="30"/>
          <w:szCs w:val="30"/>
        </w:rPr>
      </w:pPr>
      <w:r>
        <w:rPr>
          <w:rFonts w:hint="eastAsia" w:ascii="黑体" w:hAnsi="黑体" w:eastAsia="黑体"/>
          <w:bCs/>
          <w:sz w:val="30"/>
          <w:szCs w:val="30"/>
        </w:rPr>
        <w:t>（六）</w:t>
      </w:r>
      <w:r>
        <w:rPr>
          <w:rFonts w:ascii="黑体" w:hAnsi="黑体" w:eastAsia="黑体"/>
          <w:bCs/>
          <w:sz w:val="30"/>
          <w:szCs w:val="30"/>
        </w:rPr>
        <w:t>质量</w:t>
      </w:r>
      <w:r>
        <w:rPr>
          <w:rFonts w:hint="eastAsia" w:ascii="黑体" w:hAnsi="黑体" w:eastAsia="黑体"/>
          <w:bCs/>
          <w:sz w:val="30"/>
          <w:szCs w:val="30"/>
        </w:rPr>
        <w:t>管理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1.组建机械设计与制造专业管理团队，对专业的教学管理制度进行研究，组建听课评课小组，完善课堂教学、教学评价、实习实训、毕业设计以及专业调研、教学标准更新。</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组建教学材料检查小组。对教师的教学日历、教案、授课手册等材料进行检查，安排开学前教学资料准备工作检查、期中教学检查等。检查的方式应采取抽查学生作业、召开座谈会、学生问卷调查、检查性听课等。</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3.建立听课评课制度，教研室主任应定期深入课堂听课，全面了解教学情况、及时发现和解决存在的问题。教研室应组织教师之间互相听课，开展研讨，共同提高教学质量。</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4.建立学生评教、教师评学平台。每学期末学生对任课教师进行一次普遍评教活动，同时进行教师评学，由系部负责总结分析。</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5.组建毕业生就业情况跟踪调查小组，负责跟踪了解学生顶岗实习的情况。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6.教研室应定期开展有关教育教学的教研活动，不断提高教师授课能力、授课水平。</w:t>
      </w:r>
    </w:p>
    <w:p>
      <w:pPr>
        <w:spacing w:line="34" w:lineRule="exact"/>
        <w:rPr>
          <w:rFonts w:ascii="Times New Roman" w:hAnsi="Times New Roman" w:eastAsia="Times New Roman"/>
        </w:rPr>
      </w:pPr>
    </w:p>
    <w:p>
      <w:pPr>
        <w:spacing w:line="440" w:lineRule="exact"/>
        <w:rPr>
          <w:rFonts w:ascii="Times New Roman" w:hAnsi="Times New Roman" w:eastAsia="黑体"/>
          <w:sz w:val="32"/>
          <w:szCs w:val="32"/>
        </w:rPr>
      </w:pPr>
      <w:r>
        <w:rPr>
          <w:rFonts w:hint="eastAsia" w:ascii="Times New Roman" w:hAnsi="Times New Roman" w:eastAsia="黑体"/>
          <w:sz w:val="32"/>
          <w:szCs w:val="32"/>
        </w:rPr>
        <w:t>十、毕业要求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毕业生应符合大学生基本德育要求，爱党爱国；所修的全部课程成绩均必须达到及格标准（分数大于等于60分）；学生参加顶岗实习成绩合格；毕业设计图纸正确符合实际生产要求，论文答辩成绩合格方准毕业。</w:t>
      </w:r>
    </w:p>
    <w:p>
      <w:pPr>
        <w:spacing w:line="440" w:lineRule="exact"/>
        <w:ind w:right="102"/>
        <w:jc w:val="both"/>
        <w:rPr>
          <w:rFonts w:ascii="Times New Roman" w:hAnsi="Times New Roman" w:eastAsia="黑体"/>
          <w:sz w:val="32"/>
          <w:szCs w:val="32"/>
        </w:rPr>
      </w:pPr>
      <w:r>
        <w:rPr>
          <w:rFonts w:hint="eastAsia" w:ascii="Times New Roman" w:hAnsi="Times New Roman" w:eastAsia="黑体"/>
          <w:sz w:val="32"/>
          <w:szCs w:val="32"/>
        </w:rPr>
        <w:t>十一、附录</w:t>
      </w:r>
    </w:p>
    <w:p>
      <w:pPr>
        <w:spacing w:line="440" w:lineRule="exact"/>
        <w:ind w:firstLine="480" w:firstLineChars="200"/>
        <w:rPr>
          <w:rFonts w:ascii="仿宋" w:hAnsi="仿宋" w:eastAsia="仿宋" w:cs="仿宋"/>
          <w:sz w:val="24"/>
          <w:szCs w:val="24"/>
        </w:rPr>
      </w:pPr>
      <w:r>
        <w:rPr>
          <w:rFonts w:hint="eastAsia" w:ascii="仿宋" w:hAnsi="仿宋" w:eastAsia="仿宋"/>
          <w:sz w:val="24"/>
          <w:szCs w:val="24"/>
        </w:rPr>
        <w:t>大连装备制造职业技术学院专业人才培养方案变更审批表</w:t>
      </w:r>
    </w:p>
    <w:p>
      <w:pPr>
        <w:spacing w:line="440" w:lineRule="exact"/>
        <w:ind w:right="100"/>
        <w:jc w:val="center"/>
        <w:rPr>
          <w:rFonts w:eastAsia="黑体"/>
          <w:sz w:val="36"/>
          <w:szCs w:val="36"/>
        </w:rPr>
      </w:pPr>
      <w:r>
        <w:rPr>
          <w:rFonts w:eastAsia="黑体"/>
          <w:sz w:val="36"/>
          <w:szCs w:val="36"/>
        </w:rPr>
        <w:tab/>
      </w:r>
    </w:p>
    <w:p>
      <w:pPr>
        <w:spacing w:line="440" w:lineRule="exact"/>
        <w:ind w:right="100"/>
        <w:jc w:val="center"/>
        <w:rPr>
          <w:rFonts w:eastAsia="黑体"/>
          <w:sz w:val="36"/>
          <w:szCs w:val="36"/>
        </w:rPr>
      </w:pPr>
    </w:p>
    <w:p>
      <w:pPr>
        <w:rPr>
          <w:rFonts w:eastAsia="黑体"/>
          <w:sz w:val="36"/>
          <w:szCs w:val="36"/>
        </w:rPr>
      </w:pPr>
      <w:r>
        <w:rPr>
          <w:rFonts w:hint="eastAsia" w:eastAsia="黑体"/>
          <w:sz w:val="36"/>
          <w:szCs w:val="36"/>
        </w:rPr>
        <w:br w:type="page"/>
      </w:r>
    </w:p>
    <w:p>
      <w:pPr>
        <w:jc w:val="center"/>
        <w:rPr>
          <w:rFonts w:eastAsia="黑体"/>
          <w:sz w:val="36"/>
          <w:szCs w:val="36"/>
        </w:rPr>
      </w:pPr>
      <w:r>
        <w:rPr>
          <w:rFonts w:hint="eastAsia" w:eastAsia="黑体"/>
          <w:sz w:val="36"/>
          <w:szCs w:val="36"/>
        </w:rPr>
        <w:t>大连装备制造职业技术学院</w:t>
      </w:r>
    </w:p>
    <w:p>
      <w:pPr>
        <w:jc w:val="center"/>
        <w:rPr>
          <w:rFonts w:eastAsia="黑体"/>
          <w:sz w:val="36"/>
          <w:szCs w:val="36"/>
        </w:rPr>
      </w:pPr>
      <w:r>
        <w:rPr>
          <w:rFonts w:hint="eastAsia" w:eastAsia="黑体"/>
          <w:sz w:val="36"/>
          <w:szCs w:val="36"/>
        </w:rPr>
        <w:t>专业人才培养方案变更审批表</w:t>
      </w:r>
    </w:p>
    <w:p>
      <w:pPr>
        <w:jc w:val="center"/>
        <w:rPr>
          <w:rFonts w:ascii="黑体" w:eastAsia="黑体"/>
          <w:sz w:val="24"/>
          <w:szCs w:val="24"/>
        </w:rPr>
      </w:pPr>
      <w:r>
        <w:rPr>
          <w:rFonts w:hint="eastAsia" w:eastAsia="黑体"/>
          <w:sz w:val="24"/>
          <w:szCs w:val="24"/>
        </w:rPr>
        <w:t xml:space="preserve">20   </w:t>
      </w:r>
      <w:r>
        <w:rPr>
          <w:rFonts w:eastAsia="黑体"/>
          <w:sz w:val="24"/>
          <w:szCs w:val="24"/>
        </w:rPr>
        <w:t xml:space="preserve"> ——</w:t>
      </w:r>
      <w:r>
        <w:rPr>
          <w:rFonts w:hint="eastAsia" w:eastAsia="黑体"/>
          <w:sz w:val="24"/>
          <w:szCs w:val="24"/>
        </w:rPr>
        <w:t xml:space="preserve">20    </w:t>
      </w:r>
      <w:r>
        <w:rPr>
          <w:rFonts w:hint="eastAsia" w:ascii="黑体" w:eastAsia="黑体"/>
          <w:sz w:val="24"/>
          <w:szCs w:val="24"/>
        </w:rPr>
        <w:t>学年第   学期</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2700"/>
        <w:gridCol w:w="1512"/>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rPr>
                <w:rFonts w:eastAsia="宋体"/>
              </w:rPr>
            </w:pPr>
            <w:r>
              <w:rPr>
                <w:rFonts w:hint="eastAsia"/>
              </w:rPr>
              <w:t>申请部门</w:t>
            </w:r>
          </w:p>
        </w:tc>
        <w:tc>
          <w:tcPr>
            <w:tcW w:w="2700" w:type="dxa"/>
            <w:vAlign w:val="center"/>
          </w:tcPr>
          <w:p>
            <w:pPr>
              <w:jc w:val="center"/>
            </w:pPr>
          </w:p>
        </w:tc>
        <w:tc>
          <w:tcPr>
            <w:tcW w:w="1512" w:type="dxa"/>
            <w:vAlign w:val="center"/>
          </w:tcPr>
          <w:p>
            <w:pPr>
              <w:ind w:left="-204" w:leftChars="-102" w:right="-102" w:rightChars="-51"/>
              <w:jc w:val="center"/>
            </w:pPr>
            <w:r>
              <w:rPr>
                <w:rFonts w:hint="eastAsia"/>
              </w:rPr>
              <w:t>适用年级/专业</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申请时间</w:t>
            </w:r>
          </w:p>
        </w:tc>
        <w:tc>
          <w:tcPr>
            <w:tcW w:w="2700" w:type="dxa"/>
            <w:vAlign w:val="center"/>
          </w:tcPr>
          <w:p>
            <w:pPr>
              <w:jc w:val="center"/>
            </w:pPr>
          </w:p>
        </w:tc>
        <w:tc>
          <w:tcPr>
            <w:tcW w:w="1512" w:type="dxa"/>
            <w:vAlign w:val="center"/>
          </w:tcPr>
          <w:p>
            <w:pPr>
              <w:jc w:val="center"/>
            </w:pPr>
            <w:r>
              <w:rPr>
                <w:rFonts w:hint="eastAsia"/>
              </w:rPr>
              <w:t>申请执行时间</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restart"/>
            <w:vAlign w:val="center"/>
          </w:tcPr>
          <w:p>
            <w:pPr>
              <w:jc w:val="center"/>
            </w:pPr>
            <w:r>
              <w:rPr>
                <w:rFonts w:hint="eastAsia"/>
              </w:rPr>
              <w:t>人才培养方案调整内容</w:t>
            </w:r>
          </w:p>
        </w:tc>
        <w:tc>
          <w:tcPr>
            <w:tcW w:w="594" w:type="dxa"/>
            <w:vMerge w:val="restart"/>
            <w:vAlign w:val="center"/>
          </w:tcPr>
          <w:p>
            <w:pPr>
              <w:jc w:val="center"/>
            </w:pPr>
            <w:r>
              <w:rPr>
                <w:rFonts w:hint="eastAsia"/>
              </w:rPr>
              <w:t>原方案</w:t>
            </w:r>
          </w:p>
        </w:tc>
        <w:tc>
          <w:tcPr>
            <w:tcW w:w="2700" w:type="dxa"/>
            <w:vAlign w:val="center"/>
          </w:tcPr>
          <w:p>
            <w:pPr>
              <w:jc w:val="center"/>
            </w:pPr>
            <w:r>
              <w:rPr>
                <w:rFonts w:hint="eastAsia"/>
              </w:rPr>
              <w:t>课程名称</w:t>
            </w:r>
          </w:p>
        </w:tc>
        <w:tc>
          <w:tcPr>
            <w:tcW w:w="1512" w:type="dxa"/>
            <w:vAlign w:val="center"/>
          </w:tcPr>
          <w:p>
            <w:pPr>
              <w:jc w:val="center"/>
              <w:rPr>
                <w:rFonts w:eastAsia="宋体"/>
              </w:rPr>
            </w:pPr>
            <w:r>
              <w:rPr>
                <w:rFonts w:hint="eastAsia"/>
              </w:rPr>
              <w:t>考核方式</w:t>
            </w:r>
          </w:p>
          <w:p>
            <w:pPr>
              <w:ind w:left="-204" w:leftChars="-102" w:right="-102" w:rightChars="-51"/>
              <w:jc w:val="center"/>
            </w:pPr>
            <w:r>
              <w:rPr>
                <w:rFonts w:hint="eastAsia"/>
              </w:rPr>
              <w:t>（考试、考查）</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restart"/>
            <w:vAlign w:val="center"/>
          </w:tcPr>
          <w:p>
            <w:pPr>
              <w:jc w:val="center"/>
            </w:pPr>
            <w:r>
              <w:rPr>
                <w:rFonts w:hint="eastAsia"/>
              </w:rPr>
              <w:t>调整方案</w:t>
            </w:r>
          </w:p>
        </w:tc>
        <w:tc>
          <w:tcPr>
            <w:tcW w:w="2700" w:type="dxa"/>
            <w:vAlign w:val="center"/>
          </w:tcPr>
          <w:p>
            <w:pPr>
              <w:jc w:val="center"/>
            </w:pPr>
            <w:r>
              <w:rPr>
                <w:rFonts w:hint="eastAsia"/>
              </w:rPr>
              <w:t>课程名称</w:t>
            </w:r>
          </w:p>
        </w:tc>
        <w:tc>
          <w:tcPr>
            <w:tcW w:w="1512" w:type="dxa"/>
            <w:vAlign w:val="center"/>
          </w:tcPr>
          <w:p>
            <w:pPr>
              <w:jc w:val="center"/>
              <w:rPr>
                <w:rFonts w:eastAsia="宋体"/>
              </w:rPr>
            </w:pPr>
            <w:r>
              <w:rPr>
                <w:rFonts w:hint="eastAsia"/>
              </w:rPr>
              <w:t>考核方式</w:t>
            </w:r>
          </w:p>
          <w:p>
            <w:pPr>
              <w:ind w:left="-204" w:leftChars="-102" w:right="-102" w:rightChars="-51"/>
              <w:jc w:val="center"/>
            </w:pPr>
            <w:r>
              <w:rPr>
                <w:rFonts w:hint="eastAsia"/>
              </w:rPr>
              <w:t>（考试、考查）</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88" w:type="dxa"/>
            <w:gridSpan w:val="2"/>
            <w:textDirection w:val="tbRlV"/>
            <w:vAlign w:val="center"/>
          </w:tcPr>
          <w:p>
            <w:pPr>
              <w:snapToGrid w:val="0"/>
              <w:ind w:left="113" w:right="113"/>
              <w:jc w:val="center"/>
            </w:pPr>
            <w:r>
              <w:rPr>
                <w:rFonts w:hint="eastAsia"/>
              </w:rPr>
              <w:t>调 整 原 因</w:t>
            </w:r>
          </w:p>
        </w:tc>
        <w:tc>
          <w:tcPr>
            <w:tcW w:w="8532" w:type="dxa"/>
            <w:gridSpan w:val="5"/>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1188" w:type="dxa"/>
            <w:gridSpan w:val="2"/>
            <w:textDirection w:val="tbRlV"/>
            <w:vAlign w:val="center"/>
          </w:tcPr>
          <w:p>
            <w:pPr>
              <w:ind w:left="113" w:right="113"/>
              <w:jc w:val="center"/>
            </w:pPr>
            <w:r>
              <w:rPr>
                <w:rFonts w:hint="eastAsia"/>
              </w:rPr>
              <w:t>系（部）主任意见</w:t>
            </w:r>
          </w:p>
        </w:tc>
        <w:tc>
          <w:tcPr>
            <w:tcW w:w="8532" w:type="dxa"/>
            <w:gridSpan w:val="5"/>
          </w:tcPr>
          <w:p/>
          <w:p/>
          <w:p/>
          <w:p>
            <w:r>
              <w:rPr>
                <w:rFonts w:hint="eastAsia"/>
              </w:rPr>
              <w:t xml:space="preserve">                                </w:t>
            </w:r>
          </w:p>
          <w:p>
            <w:pPr>
              <w:ind w:firstLine="3200" w:firstLineChars="1600"/>
              <w:rPr>
                <w:rFonts w:eastAsia="宋体"/>
              </w:rPr>
            </w:pPr>
            <w:r>
              <w:rPr>
                <w:rFonts w:hint="eastAsia"/>
              </w:rPr>
              <w:t xml:space="preserve">     系（部）主任（盖章）</w:t>
            </w:r>
            <w:r>
              <w:rPr>
                <w:rFonts w:hint="eastAsia" w:eastAsia="宋体"/>
              </w:rPr>
              <w:t>:</w:t>
            </w:r>
          </w:p>
          <w:p>
            <w:pPr>
              <w:wordWrap w:val="0"/>
              <w:ind w:firstLine="2000" w:firstLineChars="1000"/>
              <w:jc w:val="right"/>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1188" w:type="dxa"/>
            <w:gridSpan w:val="2"/>
            <w:textDirection w:val="tbRlV"/>
            <w:vAlign w:val="center"/>
          </w:tcPr>
          <w:p>
            <w:pPr>
              <w:ind w:left="113" w:right="113"/>
              <w:jc w:val="center"/>
            </w:pPr>
            <w:r>
              <w:rPr>
                <w:rFonts w:hint="eastAsia" w:eastAsia="宋体"/>
                <w:lang w:eastAsia="zh-CN"/>
              </w:rPr>
              <w:t>教务处</w:t>
            </w:r>
            <w:r>
              <w:rPr>
                <w:rFonts w:hint="eastAsia"/>
              </w:rPr>
              <w:t>意见</w:t>
            </w:r>
          </w:p>
        </w:tc>
        <w:tc>
          <w:tcPr>
            <w:tcW w:w="8532" w:type="dxa"/>
            <w:gridSpan w:val="5"/>
          </w:tcPr>
          <w:p/>
          <w:p/>
          <w:p/>
          <w:p/>
          <w:p>
            <w:pPr>
              <w:rPr>
                <w:rFonts w:eastAsia="宋体"/>
              </w:rPr>
            </w:pPr>
            <w:r>
              <w:rPr>
                <w:rFonts w:hint="eastAsia"/>
              </w:rPr>
              <w:t>　　　　　　　　　　　　　　　　　 　主任（盖章 ）</w:t>
            </w:r>
            <w:r>
              <w:rPr>
                <w:rFonts w:hint="eastAsia" w:eastAsia="宋体"/>
              </w:rPr>
              <w:t>:</w:t>
            </w:r>
            <w:r>
              <w:rPr>
                <w:rFonts w:hint="eastAsia"/>
              </w:rPr>
              <w:t xml:space="preserve"> </w:t>
            </w:r>
          </w:p>
          <w:p>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trPr>
        <w:tc>
          <w:tcPr>
            <w:tcW w:w="1188" w:type="dxa"/>
            <w:gridSpan w:val="2"/>
            <w:textDirection w:val="tbRlV"/>
            <w:vAlign w:val="center"/>
          </w:tcPr>
          <w:p>
            <w:pPr>
              <w:ind w:left="113" w:right="113"/>
              <w:jc w:val="center"/>
            </w:pPr>
            <w:r>
              <w:rPr>
                <w:rFonts w:hint="eastAsia"/>
              </w:rPr>
              <w:t>分管院长意见</w:t>
            </w:r>
          </w:p>
        </w:tc>
        <w:tc>
          <w:tcPr>
            <w:tcW w:w="8532" w:type="dxa"/>
            <w:gridSpan w:val="5"/>
          </w:tcPr>
          <w:p/>
          <w:p>
            <w:pPr>
              <w:rPr>
                <w:rFonts w:eastAsiaTheme="minorEastAsia"/>
              </w:rPr>
            </w:pPr>
          </w:p>
          <w:p>
            <w:pPr>
              <w:rPr>
                <w:rFonts w:eastAsiaTheme="minorEastAsia"/>
              </w:rPr>
            </w:pPr>
          </w:p>
          <w:p>
            <w:pPr>
              <w:rPr>
                <w:rFonts w:eastAsia="宋体"/>
              </w:rPr>
            </w:pPr>
            <w:r>
              <w:rPr>
                <w:rFonts w:hint="eastAsia"/>
              </w:rPr>
              <w:t xml:space="preserve">                                    　院长（盖章）</w:t>
            </w:r>
            <w:r>
              <w:rPr>
                <w:rFonts w:hint="eastAsia" w:eastAsia="宋体"/>
              </w:rPr>
              <w:t>:</w:t>
            </w:r>
          </w:p>
          <w:p>
            <w:pPr>
              <w:ind w:firstLine="1400" w:firstLineChars="700"/>
            </w:pPr>
            <w:r>
              <w:rPr>
                <w:rFonts w:hint="eastAsia"/>
              </w:rPr>
              <w:t>　　　　　　　　　　　　　　      　      年　　　月　　　日</w:t>
            </w:r>
          </w:p>
        </w:tc>
      </w:tr>
    </w:tbl>
    <w:p>
      <w:pPr>
        <w:pStyle w:val="2"/>
        <w:rPr>
          <w:sz w:val="18"/>
          <w:szCs w:val="18"/>
        </w:rPr>
      </w:pPr>
      <w:r>
        <w:rPr>
          <w:rFonts w:hint="eastAsia"/>
          <w:sz w:val="21"/>
          <w:szCs w:val="21"/>
        </w:rPr>
        <w:t>说明:</w:t>
      </w:r>
      <w:r>
        <w:rPr>
          <w:rFonts w:hint="eastAsia"/>
          <w:sz w:val="21"/>
          <w:szCs w:val="21"/>
        </w:rPr>
        <w:tab/>
      </w:r>
      <w:r>
        <w:rPr>
          <w:rFonts w:hint="eastAsia"/>
          <w:sz w:val="21"/>
          <w:szCs w:val="21"/>
        </w:rPr>
        <w:t>变更人才培养方案必须填写此表，一式两份，</w:t>
      </w:r>
      <w:r>
        <w:rPr>
          <w:rFonts w:hint="eastAsia"/>
          <w:sz w:val="21"/>
          <w:szCs w:val="21"/>
          <w:lang w:eastAsia="zh-CN"/>
        </w:rPr>
        <w:t>教务处</w:t>
      </w:r>
      <w:r>
        <w:rPr>
          <w:rFonts w:hint="eastAsia"/>
          <w:sz w:val="21"/>
          <w:szCs w:val="21"/>
        </w:rPr>
        <w:t>存一份，提出变更的系（部）存一份。</w:t>
      </w:r>
    </w:p>
    <w:sectPr>
      <w:footerReference r:id="rId3" w:type="default"/>
      <w:pgSz w:w="11906" w:h="16838"/>
      <w:pgMar w:top="930" w:right="1800" w:bottom="1440" w:left="1800" w:header="510" w:footer="85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90567"/>
    <w:multiLevelType w:val="singleLevel"/>
    <w:tmpl w:val="4EE90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1648"/>
    <w:rsid w:val="00001118"/>
    <w:rsid w:val="000477FC"/>
    <w:rsid w:val="0007213D"/>
    <w:rsid w:val="000803EA"/>
    <w:rsid w:val="0008567F"/>
    <w:rsid w:val="00092151"/>
    <w:rsid w:val="000A37FF"/>
    <w:rsid w:val="000A5EC2"/>
    <w:rsid w:val="000B3D08"/>
    <w:rsid w:val="000C57B2"/>
    <w:rsid w:val="000C6D6B"/>
    <w:rsid w:val="000D321B"/>
    <w:rsid w:val="000D5566"/>
    <w:rsid w:val="000E145C"/>
    <w:rsid w:val="000E5DA2"/>
    <w:rsid w:val="00106F5F"/>
    <w:rsid w:val="0010756C"/>
    <w:rsid w:val="00112173"/>
    <w:rsid w:val="00114A77"/>
    <w:rsid w:val="001467BB"/>
    <w:rsid w:val="0016122E"/>
    <w:rsid w:val="00172442"/>
    <w:rsid w:val="001820A8"/>
    <w:rsid w:val="00185F94"/>
    <w:rsid w:val="001907C5"/>
    <w:rsid w:val="00196CFC"/>
    <w:rsid w:val="00197A8C"/>
    <w:rsid w:val="001B0157"/>
    <w:rsid w:val="001B02E9"/>
    <w:rsid w:val="001B1100"/>
    <w:rsid w:val="001B42DA"/>
    <w:rsid w:val="001E01D1"/>
    <w:rsid w:val="001E2B4F"/>
    <w:rsid w:val="001F3315"/>
    <w:rsid w:val="001F4BB8"/>
    <w:rsid w:val="00201F10"/>
    <w:rsid w:val="00217F3E"/>
    <w:rsid w:val="0023123E"/>
    <w:rsid w:val="002421DE"/>
    <w:rsid w:val="00246ED1"/>
    <w:rsid w:val="002521DF"/>
    <w:rsid w:val="0025265B"/>
    <w:rsid w:val="00284FB2"/>
    <w:rsid w:val="00285F49"/>
    <w:rsid w:val="00295E57"/>
    <w:rsid w:val="002A3681"/>
    <w:rsid w:val="002A6B3C"/>
    <w:rsid w:val="002C2087"/>
    <w:rsid w:val="002C22D3"/>
    <w:rsid w:val="002C5560"/>
    <w:rsid w:val="002E6B98"/>
    <w:rsid w:val="002F7FAF"/>
    <w:rsid w:val="00302244"/>
    <w:rsid w:val="0030695C"/>
    <w:rsid w:val="00313F40"/>
    <w:rsid w:val="00324337"/>
    <w:rsid w:val="0032628C"/>
    <w:rsid w:val="00327100"/>
    <w:rsid w:val="00334FD8"/>
    <w:rsid w:val="00335490"/>
    <w:rsid w:val="00335663"/>
    <w:rsid w:val="003373C6"/>
    <w:rsid w:val="00356317"/>
    <w:rsid w:val="00361066"/>
    <w:rsid w:val="0036399F"/>
    <w:rsid w:val="003743D2"/>
    <w:rsid w:val="0037662C"/>
    <w:rsid w:val="003817AF"/>
    <w:rsid w:val="00382F08"/>
    <w:rsid w:val="00384761"/>
    <w:rsid w:val="00391C07"/>
    <w:rsid w:val="003943E9"/>
    <w:rsid w:val="003B5046"/>
    <w:rsid w:val="003C4EB8"/>
    <w:rsid w:val="003C7E7B"/>
    <w:rsid w:val="003D2B27"/>
    <w:rsid w:val="003D79EA"/>
    <w:rsid w:val="003E0867"/>
    <w:rsid w:val="004121D6"/>
    <w:rsid w:val="004122C5"/>
    <w:rsid w:val="004163B7"/>
    <w:rsid w:val="004241A7"/>
    <w:rsid w:val="00427600"/>
    <w:rsid w:val="00455B55"/>
    <w:rsid w:val="0046150B"/>
    <w:rsid w:val="00490830"/>
    <w:rsid w:val="00493F71"/>
    <w:rsid w:val="004B25D3"/>
    <w:rsid w:val="004E13EA"/>
    <w:rsid w:val="004E239D"/>
    <w:rsid w:val="00535568"/>
    <w:rsid w:val="00542764"/>
    <w:rsid w:val="00547CD7"/>
    <w:rsid w:val="0055021F"/>
    <w:rsid w:val="00565195"/>
    <w:rsid w:val="0056620D"/>
    <w:rsid w:val="00566E5D"/>
    <w:rsid w:val="005826C5"/>
    <w:rsid w:val="00586D46"/>
    <w:rsid w:val="005874C5"/>
    <w:rsid w:val="005C0CA3"/>
    <w:rsid w:val="005D05A9"/>
    <w:rsid w:val="005D1078"/>
    <w:rsid w:val="005D3B2D"/>
    <w:rsid w:val="005E2943"/>
    <w:rsid w:val="00612D37"/>
    <w:rsid w:val="00612F1A"/>
    <w:rsid w:val="00614695"/>
    <w:rsid w:val="006210A3"/>
    <w:rsid w:val="00625946"/>
    <w:rsid w:val="0063282E"/>
    <w:rsid w:val="00636183"/>
    <w:rsid w:val="006535AB"/>
    <w:rsid w:val="0067049E"/>
    <w:rsid w:val="00671692"/>
    <w:rsid w:val="00672DD4"/>
    <w:rsid w:val="006735C4"/>
    <w:rsid w:val="00682F9E"/>
    <w:rsid w:val="006830F4"/>
    <w:rsid w:val="006A26E3"/>
    <w:rsid w:val="006A2809"/>
    <w:rsid w:val="006B78B5"/>
    <w:rsid w:val="006C1DCF"/>
    <w:rsid w:val="006C4DF5"/>
    <w:rsid w:val="006C67FD"/>
    <w:rsid w:val="006D360C"/>
    <w:rsid w:val="006E23EC"/>
    <w:rsid w:val="006E641A"/>
    <w:rsid w:val="00705069"/>
    <w:rsid w:val="007129CB"/>
    <w:rsid w:val="007158DA"/>
    <w:rsid w:val="0072192C"/>
    <w:rsid w:val="00726E03"/>
    <w:rsid w:val="00727942"/>
    <w:rsid w:val="0073535A"/>
    <w:rsid w:val="007511D2"/>
    <w:rsid w:val="0077322B"/>
    <w:rsid w:val="007A5B6B"/>
    <w:rsid w:val="007D155A"/>
    <w:rsid w:val="007D340B"/>
    <w:rsid w:val="007E17B6"/>
    <w:rsid w:val="007E2105"/>
    <w:rsid w:val="007E2B32"/>
    <w:rsid w:val="007E48A0"/>
    <w:rsid w:val="007F18E1"/>
    <w:rsid w:val="007F351E"/>
    <w:rsid w:val="008023A5"/>
    <w:rsid w:val="00822709"/>
    <w:rsid w:val="00824803"/>
    <w:rsid w:val="008250C3"/>
    <w:rsid w:val="008423E0"/>
    <w:rsid w:val="008518CD"/>
    <w:rsid w:val="008A10BA"/>
    <w:rsid w:val="008A34C0"/>
    <w:rsid w:val="008B21BF"/>
    <w:rsid w:val="008B6739"/>
    <w:rsid w:val="008C27E0"/>
    <w:rsid w:val="008D0D55"/>
    <w:rsid w:val="008E1853"/>
    <w:rsid w:val="00904287"/>
    <w:rsid w:val="0093478E"/>
    <w:rsid w:val="00936BA8"/>
    <w:rsid w:val="009426B3"/>
    <w:rsid w:val="0094406B"/>
    <w:rsid w:val="00955620"/>
    <w:rsid w:val="00955EF5"/>
    <w:rsid w:val="00957173"/>
    <w:rsid w:val="009609ED"/>
    <w:rsid w:val="00976C7E"/>
    <w:rsid w:val="00982980"/>
    <w:rsid w:val="00983285"/>
    <w:rsid w:val="009860CB"/>
    <w:rsid w:val="00995153"/>
    <w:rsid w:val="009D3E49"/>
    <w:rsid w:val="00A00EB3"/>
    <w:rsid w:val="00A01D16"/>
    <w:rsid w:val="00A25239"/>
    <w:rsid w:val="00A265E6"/>
    <w:rsid w:val="00A318CB"/>
    <w:rsid w:val="00A32D52"/>
    <w:rsid w:val="00A33944"/>
    <w:rsid w:val="00A33D02"/>
    <w:rsid w:val="00A36E6E"/>
    <w:rsid w:val="00A45375"/>
    <w:rsid w:val="00A46E56"/>
    <w:rsid w:val="00A626C5"/>
    <w:rsid w:val="00A83944"/>
    <w:rsid w:val="00A95951"/>
    <w:rsid w:val="00A97361"/>
    <w:rsid w:val="00AA1E3D"/>
    <w:rsid w:val="00AA7924"/>
    <w:rsid w:val="00AA7A6C"/>
    <w:rsid w:val="00AB5DF3"/>
    <w:rsid w:val="00AC5A7D"/>
    <w:rsid w:val="00AD1117"/>
    <w:rsid w:val="00AD3AC6"/>
    <w:rsid w:val="00AE48AE"/>
    <w:rsid w:val="00AE4E68"/>
    <w:rsid w:val="00B079B6"/>
    <w:rsid w:val="00B13E67"/>
    <w:rsid w:val="00B16C4F"/>
    <w:rsid w:val="00B3047B"/>
    <w:rsid w:val="00B342B5"/>
    <w:rsid w:val="00B5345F"/>
    <w:rsid w:val="00B70FCD"/>
    <w:rsid w:val="00B71723"/>
    <w:rsid w:val="00B7448B"/>
    <w:rsid w:val="00B95930"/>
    <w:rsid w:val="00BA7A44"/>
    <w:rsid w:val="00BB42BE"/>
    <w:rsid w:val="00BD0F32"/>
    <w:rsid w:val="00BE4E64"/>
    <w:rsid w:val="00BE6661"/>
    <w:rsid w:val="00BF47DE"/>
    <w:rsid w:val="00C00F81"/>
    <w:rsid w:val="00C02051"/>
    <w:rsid w:val="00C135AD"/>
    <w:rsid w:val="00C16077"/>
    <w:rsid w:val="00C23D6C"/>
    <w:rsid w:val="00C34CB6"/>
    <w:rsid w:val="00C555A5"/>
    <w:rsid w:val="00C56DBA"/>
    <w:rsid w:val="00C62E82"/>
    <w:rsid w:val="00C635BD"/>
    <w:rsid w:val="00C66EE5"/>
    <w:rsid w:val="00C7213F"/>
    <w:rsid w:val="00C72AF4"/>
    <w:rsid w:val="00C813AA"/>
    <w:rsid w:val="00CA155F"/>
    <w:rsid w:val="00CB02BF"/>
    <w:rsid w:val="00CB0B44"/>
    <w:rsid w:val="00CD5854"/>
    <w:rsid w:val="00CF115F"/>
    <w:rsid w:val="00CF2836"/>
    <w:rsid w:val="00D04B46"/>
    <w:rsid w:val="00D123A9"/>
    <w:rsid w:val="00D3286E"/>
    <w:rsid w:val="00D349E8"/>
    <w:rsid w:val="00D43741"/>
    <w:rsid w:val="00D47745"/>
    <w:rsid w:val="00D54E33"/>
    <w:rsid w:val="00D57039"/>
    <w:rsid w:val="00D60AFD"/>
    <w:rsid w:val="00D65704"/>
    <w:rsid w:val="00D83888"/>
    <w:rsid w:val="00D8709B"/>
    <w:rsid w:val="00D902F2"/>
    <w:rsid w:val="00D919CC"/>
    <w:rsid w:val="00D97013"/>
    <w:rsid w:val="00DA3554"/>
    <w:rsid w:val="00DB68F6"/>
    <w:rsid w:val="00DB72AA"/>
    <w:rsid w:val="00DD0ABC"/>
    <w:rsid w:val="00DD6D6F"/>
    <w:rsid w:val="00DD7531"/>
    <w:rsid w:val="00E139DA"/>
    <w:rsid w:val="00E213EA"/>
    <w:rsid w:val="00E2524B"/>
    <w:rsid w:val="00E40B61"/>
    <w:rsid w:val="00E44BFC"/>
    <w:rsid w:val="00E4578A"/>
    <w:rsid w:val="00E90528"/>
    <w:rsid w:val="00E92AE1"/>
    <w:rsid w:val="00E95F9D"/>
    <w:rsid w:val="00E97B03"/>
    <w:rsid w:val="00EB15C7"/>
    <w:rsid w:val="00ED1407"/>
    <w:rsid w:val="00ED175B"/>
    <w:rsid w:val="00ED72E9"/>
    <w:rsid w:val="00EE13FB"/>
    <w:rsid w:val="00EE4097"/>
    <w:rsid w:val="00F031BD"/>
    <w:rsid w:val="00F12E60"/>
    <w:rsid w:val="00F20E0A"/>
    <w:rsid w:val="00F2675C"/>
    <w:rsid w:val="00F312C5"/>
    <w:rsid w:val="00F56276"/>
    <w:rsid w:val="00F70FF9"/>
    <w:rsid w:val="00F711EC"/>
    <w:rsid w:val="00F71273"/>
    <w:rsid w:val="00F75523"/>
    <w:rsid w:val="00F87B6D"/>
    <w:rsid w:val="00F90B1A"/>
    <w:rsid w:val="00FA2F6A"/>
    <w:rsid w:val="00FA4D20"/>
    <w:rsid w:val="00FB4873"/>
    <w:rsid w:val="00FB4BB1"/>
    <w:rsid w:val="00FD0D2C"/>
    <w:rsid w:val="00FD5065"/>
    <w:rsid w:val="00FE63E9"/>
    <w:rsid w:val="016A5A07"/>
    <w:rsid w:val="01B20AA8"/>
    <w:rsid w:val="01BC3E35"/>
    <w:rsid w:val="0263148F"/>
    <w:rsid w:val="02641183"/>
    <w:rsid w:val="044421AA"/>
    <w:rsid w:val="04D12501"/>
    <w:rsid w:val="05152E11"/>
    <w:rsid w:val="06765F65"/>
    <w:rsid w:val="06CB36C1"/>
    <w:rsid w:val="073917A8"/>
    <w:rsid w:val="07DD06EB"/>
    <w:rsid w:val="083C19A9"/>
    <w:rsid w:val="08803034"/>
    <w:rsid w:val="0B781702"/>
    <w:rsid w:val="0C914E64"/>
    <w:rsid w:val="0CE13C3B"/>
    <w:rsid w:val="0CEA5B22"/>
    <w:rsid w:val="0D4573BA"/>
    <w:rsid w:val="0D8D3513"/>
    <w:rsid w:val="0DF6090E"/>
    <w:rsid w:val="0EE70881"/>
    <w:rsid w:val="0F7D72D9"/>
    <w:rsid w:val="0F8C69E4"/>
    <w:rsid w:val="0F8F7CB3"/>
    <w:rsid w:val="10384842"/>
    <w:rsid w:val="10EB6C8B"/>
    <w:rsid w:val="1108655D"/>
    <w:rsid w:val="11257FA0"/>
    <w:rsid w:val="11C95D54"/>
    <w:rsid w:val="130E05E0"/>
    <w:rsid w:val="138F0AE5"/>
    <w:rsid w:val="14641D2D"/>
    <w:rsid w:val="14B12C41"/>
    <w:rsid w:val="14E736C8"/>
    <w:rsid w:val="14F9078B"/>
    <w:rsid w:val="159024EC"/>
    <w:rsid w:val="15E06366"/>
    <w:rsid w:val="164057CB"/>
    <w:rsid w:val="164C5291"/>
    <w:rsid w:val="16917320"/>
    <w:rsid w:val="169454A2"/>
    <w:rsid w:val="16C40966"/>
    <w:rsid w:val="16CB15EC"/>
    <w:rsid w:val="17DC3CB0"/>
    <w:rsid w:val="17E009E5"/>
    <w:rsid w:val="17E93FA6"/>
    <w:rsid w:val="18305B9B"/>
    <w:rsid w:val="18F6395D"/>
    <w:rsid w:val="19231E8E"/>
    <w:rsid w:val="1A325A04"/>
    <w:rsid w:val="1ACC4BAC"/>
    <w:rsid w:val="1B3A111F"/>
    <w:rsid w:val="1B6654B6"/>
    <w:rsid w:val="1BC444DB"/>
    <w:rsid w:val="1C101EA4"/>
    <w:rsid w:val="1C9C214F"/>
    <w:rsid w:val="1CA94E66"/>
    <w:rsid w:val="1E2236F2"/>
    <w:rsid w:val="1E3F26D2"/>
    <w:rsid w:val="1E9D4F34"/>
    <w:rsid w:val="1F1E1FAF"/>
    <w:rsid w:val="208F7483"/>
    <w:rsid w:val="221F3D98"/>
    <w:rsid w:val="22F82DBB"/>
    <w:rsid w:val="230E763E"/>
    <w:rsid w:val="23212FC1"/>
    <w:rsid w:val="23A25187"/>
    <w:rsid w:val="246D710C"/>
    <w:rsid w:val="257C4512"/>
    <w:rsid w:val="25FC75B2"/>
    <w:rsid w:val="26C72E79"/>
    <w:rsid w:val="27924BFD"/>
    <w:rsid w:val="27B10828"/>
    <w:rsid w:val="2A907E9B"/>
    <w:rsid w:val="2ABA34CC"/>
    <w:rsid w:val="2B02628D"/>
    <w:rsid w:val="2CCE513F"/>
    <w:rsid w:val="2CEA0FB4"/>
    <w:rsid w:val="2CF84E5D"/>
    <w:rsid w:val="2D8F16D6"/>
    <w:rsid w:val="2DB122C2"/>
    <w:rsid w:val="2E6A4DDD"/>
    <w:rsid w:val="2EBC53AC"/>
    <w:rsid w:val="2EF505B9"/>
    <w:rsid w:val="2F243014"/>
    <w:rsid w:val="2FE76CBB"/>
    <w:rsid w:val="301318A4"/>
    <w:rsid w:val="302E576F"/>
    <w:rsid w:val="30397D37"/>
    <w:rsid w:val="31224FDC"/>
    <w:rsid w:val="31502046"/>
    <w:rsid w:val="330E6F6B"/>
    <w:rsid w:val="333C04B8"/>
    <w:rsid w:val="342777CD"/>
    <w:rsid w:val="34B00259"/>
    <w:rsid w:val="34BD48FE"/>
    <w:rsid w:val="350B5C52"/>
    <w:rsid w:val="355C1064"/>
    <w:rsid w:val="356F55AF"/>
    <w:rsid w:val="360F4D16"/>
    <w:rsid w:val="3638640E"/>
    <w:rsid w:val="364571D8"/>
    <w:rsid w:val="36DB7185"/>
    <w:rsid w:val="36F5726F"/>
    <w:rsid w:val="379F33BA"/>
    <w:rsid w:val="388643B2"/>
    <w:rsid w:val="38B837C3"/>
    <w:rsid w:val="395172C0"/>
    <w:rsid w:val="3A125DFB"/>
    <w:rsid w:val="3A3310C2"/>
    <w:rsid w:val="3B0B644A"/>
    <w:rsid w:val="3B10633A"/>
    <w:rsid w:val="3BF24F44"/>
    <w:rsid w:val="3C843912"/>
    <w:rsid w:val="3C9D1682"/>
    <w:rsid w:val="3CD273EA"/>
    <w:rsid w:val="3D4B7BA0"/>
    <w:rsid w:val="3DA26758"/>
    <w:rsid w:val="3ED10389"/>
    <w:rsid w:val="3ED51449"/>
    <w:rsid w:val="3F0A3D43"/>
    <w:rsid w:val="3F897326"/>
    <w:rsid w:val="3FF71048"/>
    <w:rsid w:val="42252243"/>
    <w:rsid w:val="42F10CC7"/>
    <w:rsid w:val="44490A21"/>
    <w:rsid w:val="45F849DD"/>
    <w:rsid w:val="461C28BA"/>
    <w:rsid w:val="464E2316"/>
    <w:rsid w:val="4671290E"/>
    <w:rsid w:val="46766C87"/>
    <w:rsid w:val="46B57EAB"/>
    <w:rsid w:val="46D92FBE"/>
    <w:rsid w:val="46E80824"/>
    <w:rsid w:val="47C308A3"/>
    <w:rsid w:val="47D6750F"/>
    <w:rsid w:val="4826014D"/>
    <w:rsid w:val="493F3CF8"/>
    <w:rsid w:val="4A31428D"/>
    <w:rsid w:val="4A741397"/>
    <w:rsid w:val="4AD5710D"/>
    <w:rsid w:val="4B11321D"/>
    <w:rsid w:val="4B427900"/>
    <w:rsid w:val="4B634CDA"/>
    <w:rsid w:val="4B944872"/>
    <w:rsid w:val="4BB63EA2"/>
    <w:rsid w:val="4BD71FC7"/>
    <w:rsid w:val="4C000AA2"/>
    <w:rsid w:val="4C1E3483"/>
    <w:rsid w:val="4C284F64"/>
    <w:rsid w:val="4CFC3E7F"/>
    <w:rsid w:val="4DE52725"/>
    <w:rsid w:val="4DFC13E2"/>
    <w:rsid w:val="4E6F327B"/>
    <w:rsid w:val="4F2E72BE"/>
    <w:rsid w:val="4F3F6893"/>
    <w:rsid w:val="4FB8420E"/>
    <w:rsid w:val="4FC073CC"/>
    <w:rsid w:val="503D1C90"/>
    <w:rsid w:val="50DF7446"/>
    <w:rsid w:val="51EA2474"/>
    <w:rsid w:val="52757BEE"/>
    <w:rsid w:val="53217EF9"/>
    <w:rsid w:val="539C670A"/>
    <w:rsid w:val="53A34156"/>
    <w:rsid w:val="53DB4459"/>
    <w:rsid w:val="549061CD"/>
    <w:rsid w:val="56256D5E"/>
    <w:rsid w:val="56E62D38"/>
    <w:rsid w:val="57171D85"/>
    <w:rsid w:val="572A08A3"/>
    <w:rsid w:val="57EA5359"/>
    <w:rsid w:val="586840E4"/>
    <w:rsid w:val="58E0402E"/>
    <w:rsid w:val="5903027E"/>
    <w:rsid w:val="598F64A3"/>
    <w:rsid w:val="59C36280"/>
    <w:rsid w:val="59F34459"/>
    <w:rsid w:val="59FB6B00"/>
    <w:rsid w:val="5A4C6944"/>
    <w:rsid w:val="5AD90B38"/>
    <w:rsid w:val="5AF61FB3"/>
    <w:rsid w:val="5B572451"/>
    <w:rsid w:val="5C9D0B06"/>
    <w:rsid w:val="5CCE6EB8"/>
    <w:rsid w:val="5CEE377D"/>
    <w:rsid w:val="5D185B74"/>
    <w:rsid w:val="5D2217C1"/>
    <w:rsid w:val="5D274094"/>
    <w:rsid w:val="5D724DDB"/>
    <w:rsid w:val="5E241AB6"/>
    <w:rsid w:val="5E2D3EBF"/>
    <w:rsid w:val="5E5334E1"/>
    <w:rsid w:val="5E7159D9"/>
    <w:rsid w:val="5E826E69"/>
    <w:rsid w:val="5E8E1618"/>
    <w:rsid w:val="5F50026D"/>
    <w:rsid w:val="61982473"/>
    <w:rsid w:val="62064862"/>
    <w:rsid w:val="624E1D88"/>
    <w:rsid w:val="62D46B71"/>
    <w:rsid w:val="62D86E44"/>
    <w:rsid w:val="63206F3E"/>
    <w:rsid w:val="63AD2F3A"/>
    <w:rsid w:val="64216F6E"/>
    <w:rsid w:val="64603192"/>
    <w:rsid w:val="649437B0"/>
    <w:rsid w:val="65CE610E"/>
    <w:rsid w:val="65E34DEE"/>
    <w:rsid w:val="66147698"/>
    <w:rsid w:val="66DA4C7F"/>
    <w:rsid w:val="66E85913"/>
    <w:rsid w:val="6784087B"/>
    <w:rsid w:val="67A978E4"/>
    <w:rsid w:val="68065C25"/>
    <w:rsid w:val="684E22CA"/>
    <w:rsid w:val="68A16E61"/>
    <w:rsid w:val="68E71648"/>
    <w:rsid w:val="6970683F"/>
    <w:rsid w:val="69A36ABF"/>
    <w:rsid w:val="69E8692B"/>
    <w:rsid w:val="6A6701E3"/>
    <w:rsid w:val="6A6F30C1"/>
    <w:rsid w:val="6B9D7358"/>
    <w:rsid w:val="6C605A8D"/>
    <w:rsid w:val="6CAE20F0"/>
    <w:rsid w:val="6DCA39C3"/>
    <w:rsid w:val="6E422F09"/>
    <w:rsid w:val="6EF92B0F"/>
    <w:rsid w:val="6F4E2928"/>
    <w:rsid w:val="6F585636"/>
    <w:rsid w:val="6FAA7C8F"/>
    <w:rsid w:val="6FD42604"/>
    <w:rsid w:val="6FD73726"/>
    <w:rsid w:val="70317C32"/>
    <w:rsid w:val="70BF5613"/>
    <w:rsid w:val="7123674B"/>
    <w:rsid w:val="71A81928"/>
    <w:rsid w:val="72920C53"/>
    <w:rsid w:val="732B3F1D"/>
    <w:rsid w:val="73345098"/>
    <w:rsid w:val="738D1B61"/>
    <w:rsid w:val="75720D7B"/>
    <w:rsid w:val="75AF183B"/>
    <w:rsid w:val="75C1235E"/>
    <w:rsid w:val="75D3611B"/>
    <w:rsid w:val="763B614C"/>
    <w:rsid w:val="76C920FC"/>
    <w:rsid w:val="773748F9"/>
    <w:rsid w:val="775774D8"/>
    <w:rsid w:val="77597AAF"/>
    <w:rsid w:val="776B39B4"/>
    <w:rsid w:val="778E3EC6"/>
    <w:rsid w:val="77FC5F8B"/>
    <w:rsid w:val="7858608A"/>
    <w:rsid w:val="78B339DB"/>
    <w:rsid w:val="78F825D0"/>
    <w:rsid w:val="7942380F"/>
    <w:rsid w:val="79535D26"/>
    <w:rsid w:val="79824836"/>
    <w:rsid w:val="7A933D6D"/>
    <w:rsid w:val="7AA30A8D"/>
    <w:rsid w:val="7B066BD1"/>
    <w:rsid w:val="7C592594"/>
    <w:rsid w:val="7CAA5FC9"/>
    <w:rsid w:val="7CE40CB6"/>
    <w:rsid w:val="7E1638A7"/>
    <w:rsid w:val="7E2E218C"/>
    <w:rsid w:val="7F516B78"/>
    <w:rsid w:val="7FEB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Times New Roman"/>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val="0"/>
      <w:spacing w:line="340" w:lineRule="exact"/>
      <w:jc w:val="both"/>
    </w:pPr>
    <w:rPr>
      <w:rFonts w:ascii="Times New Roman" w:hAnsi="Times New Roman" w:eastAsia="宋体"/>
      <w:kern w:val="2"/>
      <w:sz w:val="24"/>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Table Normal"/>
    <w:unhideWhenUsed/>
    <w:qFormat/>
    <w:uiPriority w:val="2"/>
    <w:tblPr>
      <w:tblCellMar>
        <w:top w:w="0" w:type="dxa"/>
        <w:left w:w="0" w:type="dxa"/>
        <w:bottom w:w="0" w:type="dxa"/>
        <w:right w:w="0" w:type="dxa"/>
      </w:tblCellMar>
    </w:tblPr>
  </w:style>
  <w:style w:type="character" w:customStyle="1" w:styleId="9">
    <w:name w:val="正文文本 Char"/>
    <w:link w:val="2"/>
    <w:qFormat/>
    <w:uiPriority w:val="0"/>
    <w:rPr>
      <w:rFonts w:eastAsia="宋体"/>
      <w:kern w:val="2"/>
      <w:sz w:val="24"/>
      <w:lang w:val="en-US" w:eastAsia="zh-CN" w:bidi="ar-SA"/>
    </w:rPr>
  </w:style>
  <w:style w:type="character" w:customStyle="1" w:styleId="10">
    <w:name w:val="font41"/>
    <w:qFormat/>
    <w:uiPriority w:val="0"/>
    <w:rPr>
      <w:rFonts w:hint="eastAsia" w:ascii="宋体" w:hAnsi="宋体" w:eastAsia="宋体" w:cs="宋体"/>
      <w:color w:val="000000"/>
      <w:sz w:val="18"/>
      <w:szCs w:val="18"/>
      <w:u w:val="none"/>
    </w:rPr>
  </w:style>
  <w:style w:type="character" w:customStyle="1" w:styleId="11">
    <w:name w:val="font31"/>
    <w:qFormat/>
    <w:uiPriority w:val="0"/>
    <w:rPr>
      <w:rFonts w:hint="eastAsia" w:ascii="宋体" w:hAnsi="宋体" w:eastAsia="宋体" w:cs="宋体"/>
      <w:color w:val="000000"/>
      <w:sz w:val="18"/>
      <w:szCs w:val="18"/>
      <w:u w:val="none"/>
    </w:rPr>
  </w:style>
  <w:style w:type="paragraph" w:customStyle="1" w:styleId="12">
    <w:name w:val="g绘制图形"/>
    <w:next w:val="1"/>
    <w:qFormat/>
    <w:uiPriority w:val="0"/>
    <w:pPr>
      <w:spacing w:line="240" w:lineRule="exact"/>
      <w:jc w:val="center"/>
    </w:pPr>
    <w:rPr>
      <w:rFonts w:ascii="Times New Roman" w:hAnsi="Times New Roman" w:eastAsia="黑体" w:cs="Times New Roman"/>
      <w:kern w:val="2"/>
      <w:sz w:val="18"/>
      <w:lang w:val="en-US" w:eastAsia="zh-CN" w:bidi="ar-SA"/>
    </w:rPr>
  </w:style>
  <w:style w:type="paragraph" w:customStyle="1" w:styleId="13">
    <w:name w:val="列表段落1"/>
    <w:basedOn w:val="1"/>
    <w:qFormat/>
    <w:uiPriority w:val="0"/>
    <w:pPr>
      <w:widowControl w:val="0"/>
      <w:autoSpaceDE w:val="0"/>
      <w:autoSpaceDN w:val="0"/>
      <w:ind w:firstLine="420" w:firstLineChars="200"/>
    </w:pPr>
    <w:rPr>
      <w:rFonts w:ascii="宋体" w:hAnsi="宋体" w:eastAsia="宋体" w:cs="宋体"/>
      <w:sz w:val="22"/>
      <w:szCs w:val="22"/>
      <w:lang w:val="zh-CN"/>
    </w:rPr>
  </w:style>
  <w:style w:type="paragraph" w:customStyle="1" w:styleId="14">
    <w:name w:val="reader-word-layer"/>
    <w:basedOn w:val="1"/>
    <w:qFormat/>
    <w:uiPriority w:val="0"/>
    <w:pPr>
      <w:spacing w:before="100" w:beforeAutospacing="1" w:after="100" w:afterAutospacing="1"/>
    </w:pPr>
    <w:rPr>
      <w:rFonts w:ascii="宋体" w:hAnsi="宋体" w:cs="宋体"/>
      <w:sz w:val="24"/>
    </w:rPr>
  </w:style>
  <w:style w:type="paragraph" w:styleId="15">
    <w:name w:val="List Paragraph"/>
    <w:basedOn w:val="1"/>
    <w:qFormat/>
    <w:uiPriority w:val="34"/>
    <w:pPr>
      <w:widowControl w:val="0"/>
      <w:autoSpaceDE w:val="0"/>
      <w:autoSpaceDN w:val="0"/>
      <w:ind w:firstLine="420" w:firstLineChars="200"/>
    </w:pPr>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8F6EA-4D83-471F-9CB3-12C979A7365C}">
  <ds:schemaRefs/>
</ds:datastoreItem>
</file>

<file path=docProps/app.xml><?xml version="1.0" encoding="utf-8"?>
<Properties xmlns="http://schemas.openxmlformats.org/officeDocument/2006/extended-properties" xmlns:vt="http://schemas.openxmlformats.org/officeDocument/2006/docPropsVTypes">
  <Template>Normal</Template>
  <Pages>29</Pages>
  <Words>3495</Words>
  <Characters>19922</Characters>
  <Lines>166</Lines>
  <Paragraphs>46</Paragraphs>
  <TotalTime>2</TotalTime>
  <ScaleCrop>false</ScaleCrop>
  <LinksUpToDate>false</LinksUpToDate>
  <CharactersWithSpaces>23371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2021-07-02T07:51:00Z</dcterms:created>
  <dc:creator>Administrator</dc:creator>
  <cp:lastModifiedBy>Administrator</cp:lastModifiedBy>
  <cp:lastPrinted>2021-06-09T06:57:00Z</cp:lastPrinted>
  <dcterms:modified xsi:type="dcterms:W3CDTF">2021-10-22T07:10:13Z</dcterms:modified>
  <dc:title>大连装备制造职业技术学院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vt:lpwstr>6</vt:lpwstr>
  </property>
  <property fmtid="{D5CDD505-2E9C-101B-9397-08002B2CF9AE}" pid="4" name="ICV">
    <vt:lpwstr>8FF076545AD74BA38F462CBCF7C5D12D</vt:lpwstr>
  </property>
</Properties>
</file>